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E" w:rsidRDefault="00487F04" w:rsidP="00F745F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8" o:title=""/>
          </v:shape>
        </w:pict>
      </w:r>
    </w:p>
    <w:p w:rsidR="001D474E" w:rsidRDefault="001D474E" w:rsidP="00F745FE">
      <w:pPr>
        <w:jc w:val="center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A5DD2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A0797">
        <w:rPr>
          <w:b/>
          <w:bCs/>
          <w:sz w:val="28"/>
          <w:szCs w:val="28"/>
        </w:rPr>
        <w:t>ЕЧЕРСКО</w:t>
      </w:r>
      <w:r w:rsidR="00641154">
        <w:rPr>
          <w:b/>
          <w:bCs/>
          <w:sz w:val="28"/>
          <w:szCs w:val="28"/>
        </w:rPr>
        <w:t>ГО СЕЛЬСКОГО ПОСЕЛЕНИЯ</w:t>
      </w:r>
    </w:p>
    <w:p w:rsidR="00D42DF2" w:rsidRPr="00F745FE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="00D42DF2" w:rsidRPr="00F745FE">
        <w:rPr>
          <w:b/>
          <w:bCs/>
          <w:sz w:val="28"/>
          <w:szCs w:val="28"/>
        </w:rPr>
        <w:t xml:space="preserve">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526C12" w:rsidRDefault="007D2AEF" w:rsidP="00F745F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D42DF2" w:rsidRPr="00F745FE">
        <w:rPr>
          <w:b/>
          <w:bCs/>
          <w:sz w:val="28"/>
          <w:szCs w:val="28"/>
        </w:rPr>
        <w:t>П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О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С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Т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А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Н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О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В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Л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Е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Н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И</w:t>
      </w:r>
      <w:r w:rsidR="00D42DF2">
        <w:rPr>
          <w:b/>
          <w:bCs/>
          <w:sz w:val="28"/>
          <w:szCs w:val="28"/>
        </w:rPr>
        <w:t xml:space="preserve"> </w:t>
      </w:r>
      <w:r w:rsidR="00D42DF2" w:rsidRPr="00F745FE">
        <w:rPr>
          <w:b/>
          <w:bCs/>
          <w:sz w:val="28"/>
          <w:szCs w:val="28"/>
        </w:rPr>
        <w:t>Е</w:t>
      </w:r>
      <w:r w:rsidR="00526C12">
        <w:rPr>
          <w:b/>
          <w:bCs/>
          <w:sz w:val="28"/>
          <w:szCs w:val="28"/>
        </w:rPr>
        <w:t xml:space="preserve">                 </w:t>
      </w:r>
    </w:p>
    <w:p w:rsidR="00D42DF2" w:rsidRPr="00526C12" w:rsidRDefault="00D42DF2" w:rsidP="00F745FE">
      <w:pPr>
        <w:jc w:val="center"/>
        <w:rPr>
          <w:b/>
          <w:bCs/>
          <w:color w:val="FF0000"/>
          <w:sz w:val="28"/>
          <w:szCs w:val="28"/>
        </w:rPr>
      </w:pPr>
    </w:p>
    <w:p w:rsidR="00D42DF2" w:rsidRDefault="005137C7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D2C">
        <w:rPr>
          <w:sz w:val="28"/>
          <w:szCs w:val="28"/>
        </w:rPr>
        <w:t xml:space="preserve"> 12.02.2016г. </w:t>
      </w:r>
      <w:r w:rsidR="005F3D2C">
        <w:rPr>
          <w:sz w:val="28"/>
          <w:szCs w:val="28"/>
        </w:rPr>
        <w:softHyphen/>
        <w:t>№ 13</w:t>
      </w:r>
    </w:p>
    <w:p w:rsidR="00D42DF2" w:rsidRDefault="00D42DF2" w:rsidP="00F745FE">
      <w:pPr>
        <w:rPr>
          <w:sz w:val="28"/>
          <w:szCs w:val="28"/>
        </w:rPr>
      </w:pPr>
    </w:p>
    <w:p w:rsidR="005137C7" w:rsidRDefault="005137C7" w:rsidP="005137C7">
      <w:pPr>
        <w:pStyle w:val="ac"/>
        <w:jc w:val="both"/>
      </w:pPr>
      <w:r>
        <w:t>Об утверждении Порядка формирования, утверждения и ведения планов закупок товаров, работ, услуг для обеспечения нужд Администрации муниципального образования Печерского сельского</w:t>
      </w:r>
    </w:p>
    <w:p w:rsidR="005137C7" w:rsidRDefault="005137C7" w:rsidP="005137C7">
      <w:pPr>
        <w:pStyle w:val="ac"/>
        <w:jc w:val="both"/>
      </w:pPr>
      <w:r>
        <w:t>поселения Смоленского района Смоленской области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42DF2" w:rsidRPr="005137C7" w:rsidRDefault="00D42DF2" w:rsidP="00513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137C7" w:rsidRPr="006B689A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137C7">
        <w:rPr>
          <w:rFonts w:ascii="Times New Roman" w:hAnsi="Times New Roman" w:cs="Times New Roman"/>
          <w:sz w:val="28"/>
          <w:szCs w:val="28"/>
        </w:rPr>
        <w:t xml:space="preserve">5 </w:t>
      </w:r>
      <w:r w:rsidR="005137C7" w:rsidRPr="006B689A">
        <w:rPr>
          <w:rFonts w:ascii="Times New Roman" w:hAnsi="Times New Roman" w:cs="Times New Roman"/>
          <w:sz w:val="28"/>
          <w:szCs w:val="28"/>
        </w:rPr>
        <w:t>статьи 1</w:t>
      </w:r>
      <w:r w:rsidR="005137C7">
        <w:rPr>
          <w:rFonts w:ascii="Times New Roman" w:hAnsi="Times New Roman" w:cs="Times New Roman"/>
          <w:sz w:val="28"/>
          <w:szCs w:val="28"/>
        </w:rPr>
        <w:t>7</w:t>
      </w:r>
      <w:r w:rsidR="005137C7" w:rsidRPr="006B689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137C7">
        <w:rPr>
          <w:rFonts w:ascii="Times New Roman" w:hAnsi="Times New Roman" w:cs="Times New Roman"/>
          <w:sz w:val="28"/>
          <w:szCs w:val="28"/>
        </w:rPr>
        <w:t>«</w:t>
      </w:r>
      <w:r w:rsidR="005137C7" w:rsidRPr="006B689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137C7">
        <w:rPr>
          <w:rFonts w:ascii="Times New Roman" w:hAnsi="Times New Roman" w:cs="Times New Roman"/>
          <w:sz w:val="28"/>
          <w:szCs w:val="28"/>
        </w:rPr>
        <w:t>»</w:t>
      </w:r>
      <w:r w:rsidR="005137C7" w:rsidRPr="006B6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662EA3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641154">
        <w:rPr>
          <w:sz w:val="28"/>
          <w:szCs w:val="28"/>
        </w:rPr>
        <w:t>ипального образования Печерского сельского</w:t>
      </w:r>
      <w:r>
        <w:rPr>
          <w:sz w:val="28"/>
          <w:szCs w:val="28"/>
        </w:rPr>
        <w:t xml:space="preserve"> поселе</w:t>
      </w:r>
      <w:r w:rsidR="006411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Смоленского района Смоленской области</w:t>
      </w:r>
      <w:r w:rsidR="005A0797">
        <w:rPr>
          <w:sz w:val="28"/>
          <w:szCs w:val="28"/>
        </w:rPr>
        <w:t xml:space="preserve"> п о с т а н о в л я е т</w:t>
      </w:r>
      <w:r w:rsidR="00D42DF2">
        <w:rPr>
          <w:sz w:val="28"/>
          <w:szCs w:val="28"/>
        </w:rPr>
        <w:t>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5137C7" w:rsidRPr="00E430F3" w:rsidRDefault="005137C7" w:rsidP="00513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0F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3" w:tooltip="Ссылка на текущий документ" w:history="1">
        <w:r w:rsidRPr="00E430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430F3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нужд Администрация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Печерского сельского поселения Смоленского района</w:t>
      </w:r>
      <w:r w:rsidRPr="00E430F3">
        <w:rPr>
          <w:rFonts w:ascii="Times New Roman" w:hAnsi="Times New Roman" w:cs="Times New Roman"/>
          <w:sz w:val="28"/>
          <w:szCs w:val="28"/>
        </w:rPr>
        <w:t xml:space="preserve"> Смоленской области   (далее также – Порядок).</w:t>
      </w:r>
    </w:p>
    <w:p w:rsidR="005137C7" w:rsidRDefault="005137C7" w:rsidP="005137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2016 года. </w:t>
      </w:r>
    </w:p>
    <w:p w:rsidR="00D42DF2" w:rsidRDefault="00D42DF2" w:rsidP="008E596B">
      <w:pPr>
        <w:pStyle w:val="a9"/>
        <w:rPr>
          <w:sz w:val="28"/>
          <w:szCs w:val="28"/>
        </w:rPr>
      </w:pPr>
    </w:p>
    <w:p w:rsidR="005A0797" w:rsidRDefault="005A0797" w:rsidP="008E596B">
      <w:pPr>
        <w:pStyle w:val="a9"/>
        <w:ind w:left="0"/>
        <w:rPr>
          <w:sz w:val="28"/>
          <w:szCs w:val="28"/>
        </w:rPr>
      </w:pPr>
    </w:p>
    <w:p w:rsidR="00D42DF2" w:rsidRDefault="005A0797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DF2">
        <w:rPr>
          <w:sz w:val="28"/>
          <w:szCs w:val="28"/>
        </w:rPr>
        <w:t>муниципального образования</w:t>
      </w:r>
    </w:p>
    <w:p w:rsidR="005A0797" w:rsidRDefault="00641154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D42DF2" w:rsidRDefault="005A0797" w:rsidP="008E596B">
      <w:pPr>
        <w:pStyle w:val="a9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D42DF2" w:rsidRDefault="00D42DF2" w:rsidP="008E596B">
      <w:pPr>
        <w:pStyle w:val="a9"/>
        <w:ind w:left="0"/>
        <w:rPr>
          <w:b/>
          <w:bCs/>
          <w:sz w:val="28"/>
          <w:szCs w:val="28"/>
        </w:rPr>
      </w:pPr>
    </w:p>
    <w:p w:rsidR="00D42DF2" w:rsidRDefault="00D42DF2" w:rsidP="001D474E">
      <w:pPr>
        <w:jc w:val="right"/>
        <w:rPr>
          <w:b/>
          <w:bCs/>
          <w:color w:val="000000"/>
          <w:sz w:val="28"/>
          <w:szCs w:val="28"/>
        </w:rPr>
      </w:pP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УТВЕРЖДЕН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образования 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Печерского сельского поселения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Смоленского района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Смоленской области</w:t>
      </w:r>
    </w:p>
    <w:p w:rsidR="00A80112" w:rsidRDefault="00A80112" w:rsidP="00A801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5F3D2C">
        <w:rPr>
          <w:sz w:val="28"/>
          <w:szCs w:val="28"/>
        </w:rPr>
        <w:t xml:space="preserve">                  От 12.02.2016г.  №  13</w:t>
      </w:r>
      <w:bookmarkStart w:id="0" w:name="_GoBack"/>
      <w:bookmarkEnd w:id="0"/>
    </w:p>
    <w:p w:rsidR="00A80112" w:rsidRDefault="00A80112" w:rsidP="00A801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80112" w:rsidRDefault="00A80112" w:rsidP="00A80112">
      <w:pPr>
        <w:jc w:val="both"/>
        <w:rPr>
          <w:b/>
          <w:bCs/>
          <w:sz w:val="28"/>
          <w:szCs w:val="28"/>
        </w:rPr>
      </w:pPr>
    </w:p>
    <w:p w:rsidR="00A80112" w:rsidRDefault="00A80112" w:rsidP="00A80112">
      <w:pPr>
        <w:jc w:val="both"/>
        <w:rPr>
          <w:b/>
          <w:bCs/>
          <w:sz w:val="28"/>
          <w:szCs w:val="28"/>
        </w:rPr>
      </w:pPr>
    </w:p>
    <w:p w:rsidR="00A80112" w:rsidRPr="00F646AF" w:rsidRDefault="00A80112" w:rsidP="00A8011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6A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80112" w:rsidRPr="00D9195F" w:rsidRDefault="00A80112" w:rsidP="00A801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95F">
        <w:rPr>
          <w:rFonts w:ascii="Times New Roman" w:hAnsi="Times New Roman" w:cs="Times New Roman"/>
          <w:b/>
          <w:sz w:val="28"/>
          <w:szCs w:val="28"/>
        </w:rPr>
        <w:t xml:space="preserve">формирования, утверждения и ведения планов закупок товаров, работ, услуг для обеспечения нужд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Печерского сельского поселения Смоленского района  Смоленской области</w:t>
      </w:r>
    </w:p>
    <w:p w:rsidR="00A80112" w:rsidRPr="00F646AF" w:rsidRDefault="00A80112" w:rsidP="00A801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1. Настоящий Порядок определяет требования к формированию, утверждению и ведению планов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Печерского сельского поселения Смоленского района Смоленской области </w:t>
      </w:r>
      <w:r w:rsidRPr="00C07C8E">
        <w:rPr>
          <w:rFonts w:ascii="Times New Roman" w:hAnsi="Times New Roman" w:cs="Times New Roman"/>
          <w:sz w:val="28"/>
          <w:szCs w:val="28"/>
        </w:rPr>
        <w:t>(далее – закупк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>)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2. Настоящий Порядок в течение трех дней со дня его утверждения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Печерского сельского поселения Смоленского района Смоленской области </w:t>
      </w:r>
      <w:r w:rsidRPr="00C07C8E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C07C8E">
          <w:rPr>
            <w:rStyle w:val="aa"/>
            <w:rFonts w:ascii="Times New Roman" w:hAnsi="Times New Roman"/>
            <w:sz w:val="28"/>
            <w:szCs w:val="28"/>
          </w:rPr>
          <w:t>www.zakupki.gov.ru</w:t>
        </w:r>
      </w:hyperlink>
      <w:r w:rsidRPr="00C07C8E">
        <w:rPr>
          <w:rFonts w:ascii="Times New Roman" w:hAnsi="Times New Roman" w:cs="Times New Roman"/>
          <w:sz w:val="28"/>
          <w:szCs w:val="28"/>
        </w:rPr>
        <w:t>).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3. Формирование, утверждение и ведение планов закупок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7C8E">
        <w:rPr>
          <w:rFonts w:ascii="Times New Roman" w:hAnsi="Times New Roman" w:cs="Times New Roman"/>
          <w:sz w:val="28"/>
          <w:szCs w:val="28"/>
        </w:rPr>
        <w:t xml:space="preserve">тся заказчиками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Pr="00CA51B1"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>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(далее – единая информационная система).</w:t>
      </w:r>
    </w:p>
    <w:p w:rsidR="00A80112" w:rsidRPr="00F132F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C07C8E">
        <w:rPr>
          <w:rFonts w:ascii="Times New Roman" w:hAnsi="Times New Roman" w:cs="Times New Roman"/>
          <w:sz w:val="28"/>
          <w:szCs w:val="28"/>
        </w:rPr>
        <w:t>4. Планы закупок утверждаются в течение десяти рабочих дней</w:t>
      </w:r>
      <w:r w:rsidRPr="00F132FE">
        <w:rPr>
          <w:rFonts w:ascii="Times New Roman" w:hAnsi="Times New Roman" w:cs="Times New Roman"/>
          <w:sz w:val="28"/>
          <w:szCs w:val="28"/>
        </w:rPr>
        <w:t>: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муниципальными заказчиками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заказчики), после доведения до 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C07C8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бюджетными учреждениями, за исключением закупок, осуществляемых в соответствии с частями 2 и 6 статьи 15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закона, после утверждения планов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9"/>
      <w:bookmarkStart w:id="4" w:name="Par40"/>
      <w:bookmarkEnd w:id="3"/>
      <w:bookmarkEnd w:id="4"/>
      <w:r w:rsidRPr="00C07C8E">
        <w:rPr>
          <w:rFonts w:ascii="Times New Roman" w:hAnsi="Times New Roman" w:cs="Times New Roman"/>
          <w:sz w:val="28"/>
          <w:szCs w:val="28"/>
        </w:rPr>
        <w:t xml:space="preserve">5. Планы закупок формируются </w:t>
      </w:r>
      <w:r>
        <w:rPr>
          <w:rFonts w:ascii="Times New Roman" w:hAnsi="Times New Roman" w:cs="Times New Roman"/>
          <w:sz w:val="28"/>
          <w:szCs w:val="28"/>
        </w:rPr>
        <w:t>заказчиками</w:t>
      </w:r>
      <w:r w:rsidRPr="00C07C8E">
        <w:rPr>
          <w:rFonts w:ascii="Times New Roman" w:hAnsi="Times New Roman" w:cs="Times New Roman"/>
          <w:sz w:val="28"/>
          <w:szCs w:val="28"/>
        </w:rPr>
        <w:t xml:space="preserve">, указанными в пункте 4 настоящего Порядка, на очередной финансовый год и плановый период по </w:t>
      </w:r>
      <w:r w:rsidRPr="00C07C8E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Pr="00F132FE">
        <w:rPr>
          <w:rFonts w:ascii="Times New Roman" w:hAnsi="Times New Roman" w:cs="Times New Roman"/>
          <w:sz w:val="28"/>
          <w:szCs w:val="28"/>
        </w:rPr>
        <w:t>, установленной постановлением Правительства Российской Федерации от 21.11.2013 № 104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32FE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7C8E">
        <w:rPr>
          <w:rFonts w:ascii="Times New Roman" w:hAnsi="Times New Roman" w:cs="Times New Roman"/>
          <w:sz w:val="28"/>
          <w:szCs w:val="28"/>
        </w:rPr>
        <w:t>с учетом следующих положений: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07C8E">
        <w:rPr>
          <w:rFonts w:ascii="Times New Roman" w:hAnsi="Times New Roman" w:cs="Times New Roman"/>
          <w:sz w:val="28"/>
          <w:szCs w:val="28"/>
        </w:rPr>
        <w:t>заказчики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бюджета, (далее – главные распорядители), но не позднее 1 июля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формируют планы закупок исходя из целей осуществления закупок, определенных с учетом положений статьи 13 Федерального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C8E">
        <w:rPr>
          <w:rFonts w:ascii="Times New Roman" w:hAnsi="Times New Roman" w:cs="Times New Roman"/>
          <w:sz w:val="28"/>
          <w:szCs w:val="28"/>
        </w:rPr>
        <w:t xml:space="preserve"> и представляют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не позднее 1 октября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корректируют при необходимости по согласованию с главными распорядителями планы закупок в процессе составления проект</w:t>
      </w:r>
      <w:r>
        <w:rPr>
          <w:rFonts w:ascii="Times New Roman" w:hAnsi="Times New Roman" w:cs="Times New Roman"/>
          <w:sz w:val="28"/>
          <w:szCs w:val="28"/>
        </w:rPr>
        <w:t>ов бюджетных смет и представления главными распорядителями при составлении проекта решения Совета депутатов муниципального образования Печерского сельского поселения Смоленского района Смоленской области  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Печерского сельского поселения Смоленского района Смоленской области </w:t>
      </w:r>
      <w:r w:rsidRPr="00C07C8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(далее – </w:t>
      </w:r>
      <w:r w:rsidR="005A2972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07C8E">
        <w:rPr>
          <w:rFonts w:ascii="Times New Roman" w:hAnsi="Times New Roman" w:cs="Times New Roman"/>
          <w:sz w:val="28"/>
          <w:szCs w:val="28"/>
        </w:rPr>
        <w:t xml:space="preserve"> бюджете)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и, но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пяти рабочих дней после принятия </w:t>
      </w:r>
      <w:r w:rsidR="005A2972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о  бюджете;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сроки, установленные </w:t>
      </w:r>
      <w:r w:rsidRPr="00C07C8E">
        <w:rPr>
          <w:rFonts w:ascii="Times New Roman" w:hAnsi="Times New Roman" w:cs="Times New Roman"/>
          <w:sz w:val="28"/>
          <w:szCs w:val="28"/>
        </w:rPr>
        <w:t>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7C8E">
        <w:rPr>
          <w:rFonts w:ascii="Times New Roman" w:hAnsi="Times New Roman" w:cs="Times New Roman"/>
          <w:sz w:val="28"/>
          <w:szCs w:val="28"/>
        </w:rPr>
        <w:t xml:space="preserve"> распорядителям</w:t>
      </w:r>
      <w:r>
        <w:rPr>
          <w:rFonts w:ascii="Times New Roman" w:hAnsi="Times New Roman" w:cs="Times New Roman"/>
          <w:sz w:val="28"/>
          <w:szCs w:val="28"/>
        </w:rPr>
        <w:t>и, но не позднее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срока, установленного пунктом 4 настоящего Порядка,</w:t>
      </w:r>
      <w:r w:rsidRPr="00C0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утверждают сформированные планы закупок </w:t>
      </w:r>
      <w:r w:rsidRPr="00C07C8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их у</w:t>
      </w:r>
      <w:r w:rsidRPr="00C07C8E">
        <w:rPr>
          <w:rFonts w:ascii="Times New Roman" w:hAnsi="Times New Roman" w:cs="Times New Roman"/>
          <w:sz w:val="28"/>
          <w:szCs w:val="28"/>
        </w:rPr>
        <w:t xml:space="preserve">точнения и доведения до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07C8E">
        <w:rPr>
          <w:rFonts w:ascii="Times New Roman" w:hAnsi="Times New Roman" w:cs="Times New Roman"/>
          <w:sz w:val="28"/>
          <w:szCs w:val="28"/>
        </w:rPr>
        <w:t>уведомляют об этом главного распорядителя;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заказчики</w:t>
      </w:r>
      <w:r w:rsidRPr="00C07C8E">
        <w:rPr>
          <w:rFonts w:ascii="Times New Roman" w:hAnsi="Times New Roman" w:cs="Times New Roman"/>
          <w:sz w:val="28"/>
          <w:szCs w:val="28"/>
        </w:rPr>
        <w:t>, указанные в подпункте 2 пункта 4 настоящего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>, но не позднее 1 июля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формируют планы закупок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</w:t>
      </w:r>
      <w:r w:rsidRPr="00C07C8E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>, но не позднее 1 октября текущего года</w:t>
      </w:r>
      <w:r w:rsidRPr="00C07C8E">
        <w:rPr>
          <w:rFonts w:ascii="Times New Roman" w:hAnsi="Times New Roman" w:cs="Times New Roman"/>
          <w:sz w:val="28"/>
          <w:szCs w:val="28"/>
        </w:rPr>
        <w:t xml:space="preserve"> корректируют при необходимости по согласованию с органами, </w:t>
      </w:r>
      <w:r w:rsidRPr="00C07C8E">
        <w:rPr>
          <w:rFonts w:ascii="Times New Roman" w:hAnsi="Times New Roman" w:cs="Times New Roman"/>
          <w:sz w:val="28"/>
          <w:szCs w:val="28"/>
        </w:rPr>
        <w:lastRenderedPageBreak/>
        <w:t>осуществляющими функции и полномочия их учредителя, планы закупок в процессе составления проект</w:t>
      </w:r>
      <w:r>
        <w:rPr>
          <w:rFonts w:ascii="Times New Roman" w:hAnsi="Times New Roman" w:cs="Times New Roman"/>
          <w:sz w:val="28"/>
          <w:szCs w:val="28"/>
        </w:rPr>
        <w:t>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</w:t>
      </w:r>
      <w:r w:rsidRPr="00C07C8E">
        <w:rPr>
          <w:rFonts w:ascii="Times New Roman" w:hAnsi="Times New Roman" w:cs="Times New Roman"/>
          <w:sz w:val="28"/>
          <w:szCs w:val="28"/>
        </w:rPr>
        <w:t>;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>- 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пяти рабочих дней после принятия </w:t>
      </w:r>
      <w:r w:rsidR="005A2972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уточняют при необходимости сформированные планы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C8E">
        <w:rPr>
          <w:rFonts w:ascii="Times New Roman" w:hAnsi="Times New Roman" w:cs="Times New Roman"/>
          <w:sz w:val="28"/>
          <w:szCs w:val="28"/>
        </w:rPr>
        <w:t>в сроки, установленные органами, осуществляющими функции и полномочия их учредителя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срока, установленного пунктом 4 настоящего Порядка, утверждают сформированные планы закупок </w:t>
      </w:r>
      <w:r w:rsidRPr="00C07C8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их у</w:t>
      </w:r>
      <w:r w:rsidRPr="00C07C8E">
        <w:rPr>
          <w:rFonts w:ascii="Times New Roman" w:hAnsi="Times New Roman" w:cs="Times New Roman"/>
          <w:sz w:val="28"/>
          <w:szCs w:val="28"/>
        </w:rPr>
        <w:t>точнения и утверждения планов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7C8E">
        <w:rPr>
          <w:rFonts w:ascii="Times New Roman" w:hAnsi="Times New Roman" w:cs="Times New Roman"/>
          <w:sz w:val="28"/>
          <w:szCs w:val="28"/>
        </w:rPr>
        <w:t>уведомляют об этом орган, осуществляющий функции и полномочия их учредителя;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6. План закупок на очередной финансовый год и плановый период разрабатывается путем изменения параметров </w:t>
      </w:r>
      <w:r>
        <w:rPr>
          <w:rFonts w:ascii="Times New Roman" w:hAnsi="Times New Roman" w:cs="Times New Roman"/>
          <w:sz w:val="28"/>
          <w:szCs w:val="28"/>
        </w:rPr>
        <w:t xml:space="preserve">очередного года и первого года </w:t>
      </w:r>
      <w:r w:rsidRPr="00C07C8E">
        <w:rPr>
          <w:rFonts w:ascii="Times New Roman" w:hAnsi="Times New Roman" w:cs="Times New Roman"/>
          <w:sz w:val="28"/>
          <w:szCs w:val="28"/>
        </w:rPr>
        <w:t>планового периода утвержденного плана закупок и добавления к ним параметров второго года планового периода.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7. Планы закупок формируются на срок,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сроку действия </w:t>
      </w:r>
      <w:r w:rsidR="005A2972">
        <w:rPr>
          <w:rFonts w:ascii="Times New Roman" w:hAnsi="Times New Roman" w:cs="Times New Roman"/>
          <w:sz w:val="28"/>
          <w:szCs w:val="28"/>
        </w:rPr>
        <w:t>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3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В планы закупок муниципальных </w:t>
      </w:r>
      <w:r w:rsidRPr="002F733D">
        <w:rPr>
          <w:rFonts w:ascii="Times New Roman" w:hAnsi="Times New Roman" w:cs="Times New Roman"/>
          <w:sz w:val="28"/>
          <w:szCs w:val="28"/>
        </w:rPr>
        <w:t>заказчиков в соответствии с бюджетным</w:t>
      </w:r>
      <w:r w:rsidRPr="00C07C8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а также в планы закупок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Pr="00C07C8E">
        <w:rPr>
          <w:rFonts w:ascii="Times New Roman" w:hAnsi="Times New Roman" w:cs="Times New Roman"/>
          <w:sz w:val="28"/>
          <w:szCs w:val="28"/>
        </w:rPr>
        <w:t>, указанных в подпунктах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C8E">
        <w:rPr>
          <w:rFonts w:ascii="Times New Roman" w:hAnsi="Times New Roman" w:cs="Times New Roman"/>
          <w:sz w:val="28"/>
          <w:szCs w:val="28"/>
        </w:rPr>
        <w:t xml:space="preserve"> пункта 4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Start w:id="6" w:name="Par6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Pr="00C07C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Заказчики</w:t>
      </w:r>
      <w:r w:rsidRPr="00C07C8E">
        <w:rPr>
          <w:rFonts w:ascii="Times New Roman" w:hAnsi="Times New Roman" w:cs="Times New Roman"/>
          <w:sz w:val="28"/>
          <w:szCs w:val="28"/>
        </w:rPr>
        <w:t>, указанные в пункте 4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7C8E">
        <w:rPr>
          <w:rFonts w:ascii="Times New Roman" w:hAnsi="Times New Roman" w:cs="Times New Roman"/>
          <w:sz w:val="28"/>
          <w:szCs w:val="28"/>
        </w:rPr>
        <w:t xml:space="preserve"> необходимости являются: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C8E">
        <w:rPr>
          <w:rFonts w:ascii="Times New Roman" w:hAnsi="Times New Roman" w:cs="Times New Roman"/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7C8E">
        <w:rPr>
          <w:rFonts w:ascii="Times New Roman" w:hAnsi="Times New Roman" w:cs="Times New Roman"/>
          <w:sz w:val="28"/>
          <w:szCs w:val="28"/>
        </w:rPr>
        <w:t>) приведение планов закупок в соответствие 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вносимыми в </w:t>
      </w:r>
      <w:r w:rsidR="005A2972">
        <w:rPr>
          <w:rFonts w:ascii="Times New Roman" w:hAnsi="Times New Roman" w:cs="Times New Roman"/>
          <w:sz w:val="28"/>
          <w:szCs w:val="28"/>
        </w:rPr>
        <w:t>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о  бюджете</w:t>
      </w:r>
      <w:r w:rsidRPr="00C07C8E">
        <w:rPr>
          <w:rFonts w:ascii="Times New Roman" w:hAnsi="Times New Roman" w:cs="Times New Roman"/>
          <w:sz w:val="28"/>
          <w:szCs w:val="28"/>
        </w:rPr>
        <w:t>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7C8E">
        <w:rPr>
          <w:rFonts w:ascii="Times New Roman" w:hAnsi="Times New Roman" w:cs="Times New Roman"/>
          <w:sz w:val="28"/>
          <w:szCs w:val="28"/>
        </w:rPr>
        <w:t xml:space="preserve">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областных законов, решений, поручений Администрации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поручений Администрации муниципального образования </w:t>
      </w:r>
      <w:r w:rsidR="005A2972">
        <w:rPr>
          <w:rFonts w:ascii="Times New Roman" w:hAnsi="Times New Roman" w:cs="Times New Roman"/>
          <w:sz w:val="28"/>
          <w:szCs w:val="28"/>
        </w:rPr>
        <w:t>Печерского сельского поселения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Pr="00C07C8E">
        <w:rPr>
          <w:rFonts w:ascii="Times New Roman" w:hAnsi="Times New Roman" w:cs="Times New Roman"/>
          <w:sz w:val="28"/>
          <w:szCs w:val="28"/>
        </w:rPr>
        <w:t xml:space="preserve">которые приняты после утверждения планов закупок и не приводят к изменению объема бюджетных ассигнований, </w:t>
      </w:r>
      <w:r w:rsidRPr="00C07C8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</w:t>
      </w:r>
      <w:r w:rsidR="005A2972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07C8E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112" w:rsidRPr="00C07C8E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7C8E">
        <w:rPr>
          <w:rFonts w:ascii="Times New Roman" w:hAnsi="Times New Roman" w:cs="Times New Roman"/>
          <w:sz w:val="28"/>
          <w:szCs w:val="28"/>
        </w:rPr>
        <w:t>) реализация решения, принятого по итогам обязательного общественного обсуждения закупки;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7C8E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</w:t>
      </w:r>
      <w:r>
        <w:rPr>
          <w:rFonts w:ascii="Times New Roman" w:hAnsi="Times New Roman" w:cs="Times New Roman"/>
          <w:sz w:val="28"/>
          <w:szCs w:val="28"/>
        </w:rPr>
        <w:t>и осуществлении закупок;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исполнителей).</w:t>
      </w:r>
    </w:p>
    <w:p w:rsidR="00A80112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66">
        <w:rPr>
          <w:rFonts w:ascii="Times New Roman" w:hAnsi="Times New Roman" w:cs="Times New Roman"/>
          <w:sz w:val="28"/>
          <w:szCs w:val="28"/>
        </w:rPr>
        <w:t>10. В план закупок включается информация о закупках, извещение об осущест</w:t>
      </w:r>
      <w:r>
        <w:rPr>
          <w:rFonts w:ascii="Times New Roman" w:hAnsi="Times New Roman" w:cs="Times New Roman"/>
          <w:sz w:val="28"/>
          <w:szCs w:val="28"/>
        </w:rPr>
        <w:t>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A80112" w:rsidRPr="00833F66" w:rsidRDefault="00A80112" w:rsidP="00A801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внесения изменений в план закупок, за исключением сведений, составляющих государственную тайну.</w:t>
      </w:r>
    </w:p>
    <w:p w:rsidR="00A80112" w:rsidRDefault="00A80112" w:rsidP="00A80112"/>
    <w:p w:rsidR="001D474E" w:rsidRDefault="001D474E" w:rsidP="00C21F8C">
      <w:pPr>
        <w:jc w:val="center"/>
      </w:pPr>
    </w:p>
    <w:sectPr w:rsidR="001D474E" w:rsidSect="00B5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04" w:rsidRDefault="00487F04" w:rsidP="000B17F6">
      <w:r>
        <w:separator/>
      </w:r>
    </w:p>
  </w:endnote>
  <w:endnote w:type="continuationSeparator" w:id="0">
    <w:p w:rsidR="00487F04" w:rsidRDefault="00487F04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04" w:rsidRDefault="00487F04" w:rsidP="000B17F6">
      <w:r>
        <w:separator/>
      </w:r>
    </w:p>
  </w:footnote>
  <w:footnote w:type="continuationSeparator" w:id="0">
    <w:p w:rsidR="00487F04" w:rsidRDefault="00487F04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47251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790"/>
    <w:rsid w:val="000A6798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1F7D1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17AC9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DE3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E3F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31A0"/>
    <w:rsid w:val="00463628"/>
    <w:rsid w:val="00464428"/>
    <w:rsid w:val="00466CFB"/>
    <w:rsid w:val="004671F6"/>
    <w:rsid w:val="00470764"/>
    <w:rsid w:val="004710FC"/>
    <w:rsid w:val="00471B6A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87F04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314A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4A9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37C7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6C12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97"/>
    <w:rsid w:val="005A0D37"/>
    <w:rsid w:val="005A0FA0"/>
    <w:rsid w:val="005A1BDE"/>
    <w:rsid w:val="005A1F7A"/>
    <w:rsid w:val="005A2972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3D2C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154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2EA3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2AEF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112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5DD2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5A3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CB5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137C7"/>
    <w:pPr>
      <w:ind w:right="5705"/>
    </w:pPr>
    <w:rPr>
      <w:sz w:val="28"/>
      <w:szCs w:val="28"/>
    </w:rPr>
  </w:style>
  <w:style w:type="character" w:customStyle="1" w:styleId="ad">
    <w:name w:val="Основной текст Знак"/>
    <w:link w:val="ac"/>
    <w:uiPriority w:val="99"/>
    <w:rsid w:val="005137C7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137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obotdel</dc:creator>
  <cp:keywords/>
  <cp:lastModifiedBy>Юлия</cp:lastModifiedBy>
  <cp:revision>9</cp:revision>
  <cp:lastPrinted>2016-02-11T14:36:00Z</cp:lastPrinted>
  <dcterms:created xsi:type="dcterms:W3CDTF">2016-02-03T09:58:00Z</dcterms:created>
  <dcterms:modified xsi:type="dcterms:W3CDTF">2016-02-12T09:26:00Z</dcterms:modified>
</cp:coreProperties>
</file>