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D0" w:rsidRPr="00D35917" w:rsidRDefault="00BD13D0" w:rsidP="00BD13D0">
      <w:pPr>
        <w:rPr>
          <w:b/>
          <w:sz w:val="36"/>
          <w:szCs w:val="36"/>
          <w:u w:val="single"/>
        </w:rPr>
      </w:pPr>
      <w:r w:rsidRPr="00D35917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E7F089F" wp14:editId="2A7A8B90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C90" w:rsidRPr="00D35917">
        <w:rPr>
          <w:b/>
          <w:sz w:val="36"/>
          <w:szCs w:val="36"/>
          <w:u w:val="single"/>
        </w:rPr>
        <w:t xml:space="preserve"> </w:t>
      </w:r>
      <w:r w:rsidRPr="00D35917">
        <w:rPr>
          <w:b/>
          <w:sz w:val="36"/>
          <w:szCs w:val="36"/>
          <w:u w:val="single"/>
        </w:rPr>
        <w:br w:type="textWrapping" w:clear="all"/>
      </w:r>
    </w:p>
    <w:p w:rsidR="00BD13D0" w:rsidRDefault="00BD13D0" w:rsidP="00BD13D0">
      <w:pPr>
        <w:jc w:val="center"/>
      </w:pPr>
    </w:p>
    <w:p w:rsidR="00BD13D0" w:rsidRDefault="00BD13D0" w:rsidP="00BD13D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BD13D0" w:rsidRPr="00F745FE" w:rsidRDefault="00BD13D0" w:rsidP="00BD1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BD13D0" w:rsidRPr="00F745FE" w:rsidRDefault="00BD13D0" w:rsidP="00BD13D0">
      <w:pPr>
        <w:jc w:val="center"/>
        <w:rPr>
          <w:b/>
          <w:bCs/>
          <w:sz w:val="28"/>
          <w:szCs w:val="28"/>
        </w:rPr>
      </w:pPr>
    </w:p>
    <w:p w:rsidR="00BD13D0" w:rsidRPr="00F745FE" w:rsidRDefault="00BD13D0" w:rsidP="00BD13D0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D13D0" w:rsidRPr="00F745FE" w:rsidRDefault="00BD13D0" w:rsidP="00BD13D0">
      <w:pPr>
        <w:jc w:val="center"/>
        <w:rPr>
          <w:b/>
          <w:bCs/>
          <w:sz w:val="28"/>
          <w:szCs w:val="28"/>
        </w:rPr>
      </w:pPr>
    </w:p>
    <w:p w:rsidR="00BD13D0" w:rsidRDefault="00267E49" w:rsidP="00BD13D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«01»  июля</w:t>
      </w:r>
      <w:r w:rsidR="00BD13D0">
        <w:rPr>
          <w:sz w:val="28"/>
          <w:szCs w:val="28"/>
        </w:rPr>
        <w:t xml:space="preserve">  2021 года                                             </w:t>
      </w:r>
      <w:r>
        <w:rPr>
          <w:sz w:val="28"/>
          <w:szCs w:val="28"/>
        </w:rPr>
        <w:t xml:space="preserve">                         №  40</w:t>
      </w:r>
    </w:p>
    <w:p w:rsidR="00BD13D0" w:rsidRDefault="00BD13D0" w:rsidP="00BD13D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D13D0" w:rsidRDefault="00BD13D0" w:rsidP="00BD13D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497C8C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r w:rsidRPr="00E360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97C8C" w:rsidRDefault="00497C8C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</w:p>
    <w:p w:rsidR="00497C8C" w:rsidRDefault="00497C8C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Печерского сельского поселения </w:t>
      </w:r>
    </w:p>
    <w:p w:rsidR="00497C8C" w:rsidRDefault="00497C8C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</w:t>
      </w:r>
    </w:p>
    <w:p w:rsidR="00497C8C" w:rsidRDefault="00497C8C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11.09.2020г № 63 «Об утверждении </w:t>
      </w:r>
    </w:p>
    <w:p w:rsidR="00BD13D0" w:rsidRDefault="007422A6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97C8C">
        <w:rPr>
          <w:color w:val="000000"/>
          <w:sz w:val="28"/>
          <w:szCs w:val="28"/>
        </w:rPr>
        <w:t>униципальной</w:t>
      </w:r>
      <w:r w:rsidR="00BD13D0">
        <w:rPr>
          <w:color w:val="000000"/>
          <w:sz w:val="28"/>
          <w:szCs w:val="28"/>
        </w:rPr>
        <w:t xml:space="preserve"> </w:t>
      </w:r>
      <w:r w:rsidR="00497C8C">
        <w:rPr>
          <w:color w:val="000000"/>
          <w:sz w:val="28"/>
          <w:szCs w:val="28"/>
        </w:rPr>
        <w:t xml:space="preserve"> программы</w:t>
      </w:r>
      <w:r w:rsidR="00BD13D0">
        <w:rPr>
          <w:color w:val="000000"/>
          <w:sz w:val="28"/>
          <w:szCs w:val="28"/>
        </w:rPr>
        <w:t xml:space="preserve"> «Энергосбережение и</w:t>
      </w:r>
    </w:p>
    <w:p w:rsidR="00BD13D0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энергетической эффективности</w:t>
      </w:r>
    </w:p>
    <w:p w:rsidR="00BD13D0" w:rsidRPr="00AF54C6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2020-2023годы на территории</w:t>
      </w:r>
      <w:r>
        <w:rPr>
          <w:sz w:val="28"/>
          <w:szCs w:val="28"/>
          <w:lang w:eastAsia="ar-SA"/>
        </w:rPr>
        <w:t xml:space="preserve"> Печерского </w:t>
      </w:r>
    </w:p>
    <w:p w:rsidR="00BD13D0" w:rsidRPr="00B94D5C" w:rsidRDefault="00BD13D0" w:rsidP="00BD13D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ab/>
      </w:r>
    </w:p>
    <w:p w:rsidR="00BD13D0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Смоленской области</w:t>
      </w:r>
      <w:r>
        <w:rPr>
          <w:color w:val="000000"/>
          <w:sz w:val="28"/>
          <w:szCs w:val="28"/>
        </w:rPr>
        <w:t>»</w:t>
      </w:r>
    </w:p>
    <w:bookmarkEnd w:id="0"/>
    <w:p w:rsidR="00BD13D0" w:rsidRPr="00E360A1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 xml:space="preserve"> </w:t>
      </w:r>
    </w:p>
    <w:p w:rsidR="00BD13D0" w:rsidRPr="00E360A1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13D0" w:rsidRDefault="00BD13D0" w:rsidP="00BD1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E360A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ст.179  Бюджетного   кодекса </w:t>
      </w:r>
      <w:r w:rsidRPr="00E360A1">
        <w:rPr>
          <w:color w:val="000000"/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в целях повышения эффективности и рационального использования средств бюджета </w:t>
      </w:r>
      <w:r w:rsidRPr="00E360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рационального использования средств бюджета муниципального образования Печерского  сельского поселения Смоленского района Смоленской области, </w:t>
      </w:r>
      <w:r w:rsidRPr="00E360A1">
        <w:rPr>
          <w:color w:val="000000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Уставом Печерского сельского поселения Смоленского района Смоленской области,   </w:t>
      </w:r>
      <w:proofErr w:type="gramEnd"/>
    </w:p>
    <w:p w:rsidR="00BD13D0" w:rsidRDefault="00BD13D0" w:rsidP="00BD13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3D0" w:rsidRDefault="00BD13D0" w:rsidP="00BD13D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BD13D0" w:rsidRDefault="00BD13D0" w:rsidP="00BD13D0">
      <w:pPr>
        <w:ind w:left="-142" w:firstLine="142"/>
        <w:jc w:val="both"/>
        <w:rPr>
          <w:sz w:val="28"/>
          <w:szCs w:val="28"/>
        </w:rPr>
      </w:pPr>
    </w:p>
    <w:p w:rsidR="00BD13D0" w:rsidRPr="00FB3001" w:rsidRDefault="00BD13D0" w:rsidP="00BD13D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B3001">
        <w:rPr>
          <w:sz w:val="28"/>
          <w:szCs w:val="28"/>
        </w:rPr>
        <w:t xml:space="preserve">Внести в </w:t>
      </w:r>
      <w:r w:rsidR="00497C8C">
        <w:rPr>
          <w:sz w:val="28"/>
          <w:szCs w:val="28"/>
        </w:rPr>
        <w:t xml:space="preserve">Постановление </w:t>
      </w:r>
      <w:r w:rsidR="007422A6">
        <w:rPr>
          <w:sz w:val="28"/>
          <w:szCs w:val="28"/>
        </w:rPr>
        <w:t>Администрации Печерского сельского поселения Смоленского района Смоленской области от 11.09.2020г № 63 «Об утверждении муниципальной  программы</w:t>
      </w:r>
      <w:r w:rsidRPr="00FB3001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и повышение энергетической эффективности на 2020-2023гг  на территории Печерского сельского</w:t>
      </w:r>
      <w:r w:rsidRPr="00FB300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B3001">
        <w:rPr>
          <w:sz w:val="28"/>
          <w:szCs w:val="28"/>
        </w:rPr>
        <w:t xml:space="preserve"> Смоленского района Смоленской области»  (далее – программа) следующие изменения: </w:t>
      </w:r>
    </w:p>
    <w:p w:rsidR="00BD13D0" w:rsidRDefault="0071232F" w:rsidP="00D57665">
      <w:pPr>
        <w:pStyle w:val="a3"/>
        <w:numPr>
          <w:ilvl w:val="1"/>
          <w:numId w:val="1"/>
        </w:numPr>
        <w:ind w:left="0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13D0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="00BD13D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раздел «Источники и объемы финансового </w:t>
      </w:r>
      <w:r w:rsidR="00D57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реализации программы» </w:t>
      </w:r>
      <w:r w:rsidR="00BD13D0">
        <w:rPr>
          <w:sz w:val="28"/>
          <w:szCs w:val="28"/>
        </w:rPr>
        <w:t>изложить в следующей редакции:</w:t>
      </w:r>
    </w:p>
    <w:p w:rsidR="0071232F" w:rsidRDefault="0071232F" w:rsidP="0071232F">
      <w:pPr>
        <w:jc w:val="both"/>
        <w:rPr>
          <w:sz w:val="28"/>
          <w:szCs w:val="28"/>
        </w:rPr>
      </w:pPr>
      <w:r>
        <w:rPr>
          <w:sz w:val="28"/>
          <w:szCs w:val="28"/>
        </w:rPr>
        <w:t>«Источники и объемы финансового обеспечения реализации программы.</w:t>
      </w:r>
    </w:p>
    <w:p w:rsidR="00631380" w:rsidRPr="00631380" w:rsidRDefault="00631380" w:rsidP="00631380">
      <w:pPr>
        <w:jc w:val="both"/>
        <w:rPr>
          <w:spacing w:val="-1"/>
          <w:sz w:val="28"/>
        </w:rPr>
      </w:pPr>
      <w:r w:rsidRPr="00631380">
        <w:rPr>
          <w:spacing w:val="-1"/>
          <w:sz w:val="28"/>
        </w:rPr>
        <w:t xml:space="preserve">Финансовое обеспечение мероприятий Программы осуществляется за счет средств муниципального бюджета поселения. </w:t>
      </w:r>
    </w:p>
    <w:p w:rsidR="0071232F" w:rsidRPr="00130549" w:rsidRDefault="00631380" w:rsidP="0071232F">
      <w:pPr>
        <w:jc w:val="both"/>
        <w:rPr>
          <w:sz w:val="28"/>
        </w:rPr>
      </w:pPr>
      <w:r>
        <w:rPr>
          <w:spacing w:val="-1"/>
          <w:sz w:val="28"/>
        </w:rPr>
        <w:lastRenderedPageBreak/>
        <w:t xml:space="preserve">Для выполнения </w:t>
      </w:r>
      <w:r w:rsidR="0071232F">
        <w:rPr>
          <w:spacing w:val="-1"/>
          <w:sz w:val="28"/>
        </w:rPr>
        <w:t xml:space="preserve">мероприятий Программы </w:t>
      </w:r>
      <w:r>
        <w:rPr>
          <w:sz w:val="28"/>
        </w:rPr>
        <w:t>необходимо</w:t>
      </w:r>
      <w:r w:rsidR="0071232F">
        <w:rPr>
          <w:sz w:val="28"/>
        </w:rPr>
        <w:t xml:space="preserve">  </w:t>
      </w:r>
      <w:r w:rsidR="009F19A6">
        <w:rPr>
          <w:sz w:val="28"/>
        </w:rPr>
        <w:t>13</w:t>
      </w:r>
      <w:r w:rsidR="00BB33F5">
        <w:rPr>
          <w:sz w:val="28"/>
        </w:rPr>
        <w:t> </w:t>
      </w:r>
      <w:r w:rsidR="009F19A6">
        <w:rPr>
          <w:sz w:val="28"/>
        </w:rPr>
        <w:t>737 3</w:t>
      </w:r>
      <w:r w:rsidR="00BB33F5">
        <w:rPr>
          <w:sz w:val="28"/>
        </w:rPr>
        <w:t>35,3</w:t>
      </w:r>
      <w:r w:rsidR="0071232F" w:rsidRPr="00AC15DC">
        <w:rPr>
          <w:sz w:val="28"/>
        </w:rPr>
        <w:t xml:space="preserve"> рублей</w:t>
      </w:r>
      <w:r w:rsidR="0071232F">
        <w:rPr>
          <w:sz w:val="28"/>
        </w:rPr>
        <w:t xml:space="preserve">, в том числе: </w:t>
      </w:r>
      <w:r>
        <w:rPr>
          <w:sz w:val="28"/>
        </w:rPr>
        <w:t xml:space="preserve">в 2020 году - </w:t>
      </w:r>
      <w:r w:rsidRPr="00631380">
        <w:rPr>
          <w:sz w:val="28"/>
          <w:szCs w:val="28"/>
        </w:rPr>
        <w:t xml:space="preserve">3 466 900,0  </w:t>
      </w:r>
      <w:proofErr w:type="spellStart"/>
      <w:r w:rsidRPr="00631380">
        <w:rPr>
          <w:sz w:val="28"/>
          <w:szCs w:val="28"/>
        </w:rPr>
        <w:t>руб</w:t>
      </w:r>
      <w:proofErr w:type="spellEnd"/>
      <w:r>
        <w:rPr>
          <w:sz w:val="28"/>
        </w:rPr>
        <w:t xml:space="preserve">; </w:t>
      </w:r>
      <w:r w:rsidRPr="00130549">
        <w:rPr>
          <w:sz w:val="28"/>
        </w:rPr>
        <w:t xml:space="preserve"> </w:t>
      </w:r>
      <w:r w:rsidR="0071232F" w:rsidRPr="00130549">
        <w:rPr>
          <w:sz w:val="28"/>
        </w:rPr>
        <w:t>в 2</w:t>
      </w:r>
      <w:r w:rsidR="0071232F">
        <w:rPr>
          <w:sz w:val="28"/>
        </w:rPr>
        <w:t>021 году –</w:t>
      </w:r>
      <w:r w:rsidR="00BB33F5">
        <w:rPr>
          <w:sz w:val="28"/>
          <w:szCs w:val="28"/>
        </w:rPr>
        <w:t>3 240 645</w:t>
      </w:r>
      <w:r w:rsidR="004E7ACD">
        <w:rPr>
          <w:sz w:val="28"/>
          <w:szCs w:val="28"/>
        </w:rPr>
        <w:t>,1</w:t>
      </w:r>
      <w:r w:rsidR="0071232F" w:rsidRPr="00AC15DC">
        <w:rPr>
          <w:sz w:val="28"/>
          <w:szCs w:val="28"/>
        </w:rPr>
        <w:t xml:space="preserve">0  </w:t>
      </w:r>
      <w:proofErr w:type="spellStart"/>
      <w:r w:rsidR="0071232F" w:rsidRPr="00AC15DC">
        <w:rPr>
          <w:sz w:val="28"/>
          <w:szCs w:val="28"/>
        </w:rPr>
        <w:t>руб</w:t>
      </w:r>
      <w:proofErr w:type="spellEnd"/>
      <w:r w:rsidR="0071232F" w:rsidRPr="00AC15DC">
        <w:rPr>
          <w:sz w:val="28"/>
        </w:rPr>
        <w:t>;  в 2022 году –</w:t>
      </w:r>
      <w:r w:rsidR="00BB33F5">
        <w:rPr>
          <w:sz w:val="28"/>
          <w:szCs w:val="28"/>
        </w:rPr>
        <w:t>3 365 045,1</w:t>
      </w:r>
      <w:r w:rsidR="0071232F" w:rsidRPr="00AC15DC">
        <w:rPr>
          <w:sz w:val="28"/>
          <w:szCs w:val="28"/>
        </w:rPr>
        <w:t xml:space="preserve">0  </w:t>
      </w:r>
      <w:proofErr w:type="spellStart"/>
      <w:r w:rsidR="0071232F" w:rsidRPr="00AC15DC">
        <w:rPr>
          <w:sz w:val="28"/>
          <w:szCs w:val="28"/>
        </w:rPr>
        <w:t>руб</w:t>
      </w:r>
      <w:proofErr w:type="spellEnd"/>
      <w:r w:rsidR="0071232F" w:rsidRPr="00AC15DC">
        <w:rPr>
          <w:sz w:val="28"/>
        </w:rPr>
        <w:t>;  в 2023 году –</w:t>
      </w:r>
      <w:r w:rsidR="00BB33F5">
        <w:rPr>
          <w:sz w:val="28"/>
          <w:szCs w:val="28"/>
        </w:rPr>
        <w:t>3 664 745,1</w:t>
      </w:r>
      <w:r w:rsidR="0071232F" w:rsidRPr="00AC15DC">
        <w:rPr>
          <w:sz w:val="28"/>
          <w:szCs w:val="28"/>
        </w:rPr>
        <w:t>0</w:t>
      </w:r>
      <w:r w:rsidR="0071232F">
        <w:rPr>
          <w:sz w:val="28"/>
          <w:szCs w:val="28"/>
        </w:rPr>
        <w:t xml:space="preserve"> </w:t>
      </w:r>
      <w:r w:rsidR="0071232F" w:rsidRPr="00130549">
        <w:rPr>
          <w:sz w:val="28"/>
        </w:rPr>
        <w:t xml:space="preserve"> руб.</w:t>
      </w:r>
    </w:p>
    <w:p w:rsidR="0071232F" w:rsidRDefault="0071232F" w:rsidP="0071232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30549">
        <w:rPr>
          <w:sz w:val="28"/>
        </w:rPr>
        <w:t>Объемы финансирования мероприятий Программы из бюджета поселения подлежат ут</w:t>
      </w:r>
      <w:r>
        <w:rPr>
          <w:sz w:val="28"/>
        </w:rPr>
        <w:t>о</w:t>
      </w:r>
      <w:r w:rsidR="00BB33F5">
        <w:rPr>
          <w:sz w:val="28"/>
        </w:rPr>
        <w:t>ч</w:t>
      </w:r>
      <w:r>
        <w:rPr>
          <w:sz w:val="28"/>
        </w:rPr>
        <w:t>нению при формировании бюджета</w:t>
      </w:r>
      <w:r w:rsidRPr="00F64D10">
        <w:rPr>
          <w:sz w:val="28"/>
        </w:rPr>
        <w:t xml:space="preserve"> </w:t>
      </w:r>
      <w:r w:rsidRPr="00130549">
        <w:rPr>
          <w:sz w:val="28"/>
        </w:rPr>
        <w:t>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</w:r>
      <w:r w:rsidR="000F0551">
        <w:rPr>
          <w:sz w:val="28"/>
        </w:rPr>
        <w:t>».</w:t>
      </w:r>
    </w:p>
    <w:p w:rsidR="0071232F" w:rsidRDefault="00BB33F5" w:rsidP="00712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«Планируемый перечень мероприятий программы энергосбережения и повышения энергетической эффективности» изложить в следующей редакции: </w:t>
      </w: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BD13D0" w:rsidRPr="00FB3001" w:rsidRDefault="00BD13D0" w:rsidP="00BD13D0">
      <w:pPr>
        <w:pStyle w:val="a3"/>
        <w:ind w:left="142" w:hanging="142"/>
        <w:jc w:val="both"/>
        <w:rPr>
          <w:sz w:val="28"/>
          <w:szCs w:val="28"/>
        </w:rPr>
      </w:pPr>
    </w:p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Default="00B267EF" w:rsidP="00B267EF">
      <w:pPr>
        <w:tabs>
          <w:tab w:val="left" w:pos="1005"/>
        </w:tabs>
        <w:sectPr w:rsidR="00B267EF" w:rsidSect="00B267EF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B267EF" w:rsidRPr="00E2320D" w:rsidRDefault="00B267EF" w:rsidP="00B267EF">
      <w:pPr>
        <w:jc w:val="center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lastRenderedPageBreak/>
        <w:t>ПЛАНИРУЕМЫЙ ПЕРЕЧЕНЬ МЕРОПРИЯТИЙ ПРОГРАММЫ ЭНЕРГОСБЕРЕЖЕНИЯ И ПОВЫШЕНИЯ</w:t>
      </w:r>
    </w:p>
    <w:p w:rsidR="00B267EF" w:rsidRPr="00E2320D" w:rsidRDefault="00B267EF" w:rsidP="00B267EF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20D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6"/>
        <w:tblW w:w="5110" w:type="pct"/>
        <w:jc w:val="center"/>
        <w:tblLook w:val="04A0" w:firstRow="1" w:lastRow="0" w:firstColumn="1" w:lastColumn="0" w:noHBand="0" w:noVBand="1"/>
      </w:tblPr>
      <w:tblGrid>
        <w:gridCol w:w="506"/>
        <w:gridCol w:w="2918"/>
        <w:gridCol w:w="1648"/>
        <w:gridCol w:w="1161"/>
        <w:gridCol w:w="950"/>
        <w:gridCol w:w="1021"/>
        <w:gridCol w:w="1364"/>
        <w:gridCol w:w="1700"/>
        <w:gridCol w:w="1241"/>
        <w:gridCol w:w="1163"/>
        <w:gridCol w:w="1018"/>
        <w:gridCol w:w="1467"/>
      </w:tblGrid>
      <w:tr w:rsidR="00B267EF" w:rsidRPr="00E2320D" w:rsidTr="00B267EF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:rsidR="00B267EF" w:rsidRPr="00E2320D" w:rsidRDefault="00B267EF" w:rsidP="00B267EF">
            <w:pPr>
              <w:jc w:val="center"/>
              <w:rPr>
                <w:rFonts w:eastAsia="Arial"/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903" w:type="pct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00" w:type="pct"/>
            <w:gridSpan w:val="5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B267EF"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40" w:type="pct"/>
            <w:gridSpan w:val="5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B267EF"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32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910" w:type="pct"/>
            <w:gridSpan w:val="2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30" w:type="pct"/>
            <w:gridSpan w:val="3"/>
            <w:vAlign w:val="center"/>
          </w:tcPr>
          <w:p w:rsidR="00B267EF" w:rsidRPr="00E2320D" w:rsidRDefault="00B267EF" w:rsidP="00B267EF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910" w:type="pct"/>
            <w:gridSpan w:val="2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56" w:type="pct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B267EF" w:rsidRPr="00E2320D" w:rsidTr="00B267EF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2703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 руб.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56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03" w:type="pct"/>
            <w:vAlign w:val="center"/>
          </w:tcPr>
          <w:p w:rsidR="00B267EF" w:rsidRPr="00BA3E78" w:rsidRDefault="004E6BE6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 - у</w:t>
            </w:r>
            <w:r w:rsidR="00B267EF" w:rsidRPr="00BA3E7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B267E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B267EF" w:rsidRPr="00BA3E78">
              <w:rPr>
                <w:rFonts w:ascii="Times New Roman" w:hAnsi="Times New Roman" w:cs="Times New Roman"/>
                <w:sz w:val="18"/>
                <w:szCs w:val="18"/>
              </w:rPr>
              <w:t xml:space="preserve">ное освещение 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2 750 000,0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2 433 745,10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  <w:vAlign w:val="center"/>
          </w:tcPr>
          <w:p w:rsidR="00B267EF" w:rsidRPr="00BA3E78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</w:t>
            </w:r>
            <w:r w:rsidR="00B267EF">
              <w:rPr>
                <w:rFonts w:ascii="Times New Roman" w:hAnsi="Times New Roman" w:cs="Times New Roman"/>
                <w:sz w:val="18"/>
                <w:szCs w:val="18"/>
              </w:rPr>
              <w:t>бслуживание уличного освещения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00 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технологическому присоединению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монтажу уличного освещения </w:t>
            </w:r>
            <w:r w:rsidR="004E6BE6">
              <w:rPr>
                <w:rFonts w:ascii="Times New Roman" w:hAnsi="Times New Roman" w:cs="Times New Roman"/>
                <w:sz w:val="18"/>
                <w:szCs w:val="18"/>
              </w:rPr>
              <w:t>(установка ламп, светильников)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95 600,0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материалов</w:t>
            </w:r>
            <w:r w:rsidR="001F0CF9">
              <w:rPr>
                <w:rFonts w:ascii="Times New Roman" w:hAnsi="Times New Roman" w:cs="Times New Roman"/>
                <w:sz w:val="18"/>
                <w:szCs w:val="18"/>
              </w:rPr>
              <w:t xml:space="preserve"> (зажимов, проводов)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монтажа 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86 3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3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ламп, светильников 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</w:t>
            </w: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3 306 900,00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B267EF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3 090 645,10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(80 Вт) на светодиодные (36 Вт), 21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8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(250 Вт)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светодиодные, 190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212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Компенсация за использование личного транспортного средства 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Pr="004C0BCB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Pr="004C0BCB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Компенсация горючих смазочных материалов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Pr="004C0BCB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Pr="004C0BCB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26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4C0BCB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4C0BCB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67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39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173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186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58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20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30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10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96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8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5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303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0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4C0BCB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267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71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9" w:type="pct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3 466 900,0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3 240 645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267EF" w:rsidRDefault="00B267EF" w:rsidP="00B267EF"/>
    <w:p w:rsidR="00270312" w:rsidRDefault="00270312" w:rsidP="00B267EF">
      <w:pPr>
        <w:jc w:val="center"/>
        <w:rPr>
          <w:b/>
          <w:bCs/>
          <w:sz w:val="28"/>
          <w:szCs w:val="28"/>
        </w:rPr>
      </w:pPr>
    </w:p>
    <w:p w:rsidR="00B267EF" w:rsidRPr="00E2320D" w:rsidRDefault="00B267EF" w:rsidP="00B267EF">
      <w:pPr>
        <w:jc w:val="center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t>ПЛАНИРУЕМЫЙ ПЕРЕЧЕНЬ МЕРОПРИЯТИЙ ПРОГРАММЫ ЭНЕРГОСБЕРЕЖЕНИЯ И ПОВЫШЕНИЯ</w:t>
      </w:r>
    </w:p>
    <w:p w:rsidR="00B267EF" w:rsidRPr="00E2320D" w:rsidRDefault="00B267EF" w:rsidP="00B267EF">
      <w:pPr>
        <w:jc w:val="center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t>ЭНЕРГЕТИЧЕСКОЙ ЭФФЕКТИВНОСТИ</w:t>
      </w:r>
    </w:p>
    <w:p w:rsidR="00B267EF" w:rsidRPr="00E2320D" w:rsidRDefault="00B267EF" w:rsidP="00B267EF">
      <w:pPr>
        <w:rPr>
          <w:b/>
          <w:bCs/>
          <w:sz w:val="28"/>
          <w:szCs w:val="28"/>
        </w:rPr>
      </w:pPr>
    </w:p>
    <w:p w:rsidR="00631380" w:rsidRDefault="00631380" w:rsidP="00B267EF"/>
    <w:tbl>
      <w:tblPr>
        <w:tblStyle w:val="a6"/>
        <w:tblW w:w="5110" w:type="pct"/>
        <w:jc w:val="center"/>
        <w:tblLook w:val="04A0" w:firstRow="1" w:lastRow="0" w:firstColumn="1" w:lastColumn="0" w:noHBand="0" w:noVBand="1"/>
      </w:tblPr>
      <w:tblGrid>
        <w:gridCol w:w="506"/>
        <w:gridCol w:w="2918"/>
        <w:gridCol w:w="1648"/>
        <w:gridCol w:w="1161"/>
        <w:gridCol w:w="950"/>
        <w:gridCol w:w="1021"/>
        <w:gridCol w:w="1364"/>
        <w:gridCol w:w="1700"/>
        <w:gridCol w:w="1241"/>
        <w:gridCol w:w="1163"/>
        <w:gridCol w:w="1018"/>
        <w:gridCol w:w="1467"/>
      </w:tblGrid>
      <w:tr w:rsidR="00631380" w:rsidRPr="00E2320D" w:rsidTr="00270312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:rsidR="00631380" w:rsidRPr="00E2320D" w:rsidRDefault="00631380" w:rsidP="00631380">
            <w:pPr>
              <w:jc w:val="center"/>
              <w:rPr>
                <w:rFonts w:eastAsia="Arial"/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903" w:type="pct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01" w:type="pct"/>
            <w:gridSpan w:val="5"/>
            <w:vAlign w:val="center"/>
          </w:tcPr>
          <w:p w:rsidR="00631380" w:rsidRPr="00E2320D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631380"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39" w:type="pct"/>
            <w:gridSpan w:val="5"/>
            <w:vAlign w:val="center"/>
          </w:tcPr>
          <w:p w:rsidR="00631380" w:rsidRPr="00E2320D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631380"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32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910" w:type="pct"/>
            <w:gridSpan w:val="2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29" w:type="pct"/>
            <w:gridSpan w:val="3"/>
            <w:vAlign w:val="center"/>
          </w:tcPr>
          <w:p w:rsidR="00631380" w:rsidRPr="00E2320D" w:rsidRDefault="00631380" w:rsidP="00631380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910" w:type="pct"/>
            <w:gridSpan w:val="2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54" w:type="pct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631380" w:rsidRPr="00E2320D" w:rsidTr="00270312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D17DA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 руб.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54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903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 - у</w:t>
            </w: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 xml:space="preserve">ное освещение 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70312">
              <w:rPr>
                <w:rFonts w:ascii="Times New Roman" w:hAnsi="Times New Roman" w:cs="Times New Roman"/>
                <w:b/>
                <w:sz w:val="18"/>
                <w:szCs w:val="18"/>
              </w:rPr>
              <w:t> 458 145,10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Pr="00E2320D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2 757  8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45,10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уличного освещения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00 000,0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500 000,0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технологическому присоединению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25 000,0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25 000,0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монтажу уличного освещения (установка ламп, светильников)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95 600,0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95 600,0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материалов (зажимов, проводов)  для монтажа 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86 300,0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86 300,0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3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ламп, светильников 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50 000,0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50 000,0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</w:t>
            </w: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3 215 0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45,10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631380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3 514 7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45,10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(80 Вт) на светодиодные (36 Вт), 21 шт.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8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(250 Вт)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светодиодные, 190 шт.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212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Компенсация за использование личного транспортного средства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Компенсация горючих смазочных материалов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26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67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39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</w:t>
            </w: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173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186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58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20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30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10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96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8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5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303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0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267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71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9" w:type="pct"/>
            <w:vAlign w:val="center"/>
          </w:tcPr>
          <w:p w:rsidR="00631380" w:rsidRPr="00E2320D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3 365 0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631380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31380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9F19A6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</w:t>
            </w:r>
            <w:r w:rsidR="00270312">
              <w:rPr>
                <w:rFonts w:ascii="Times New Roman" w:hAnsi="Times New Roman" w:cs="Times New Roman"/>
                <w:b/>
                <w:sz w:val="18"/>
                <w:szCs w:val="18"/>
              </w:rPr>
              <w:t>64 7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45,10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70312" w:rsidRDefault="00270312" w:rsidP="00270312"/>
    <w:p w:rsidR="009F19A6" w:rsidRDefault="009F19A6" w:rsidP="00270312"/>
    <w:p w:rsidR="009F19A6" w:rsidRDefault="009F19A6" w:rsidP="00270312"/>
    <w:p w:rsidR="009F19A6" w:rsidRDefault="009F19A6" w:rsidP="00270312"/>
    <w:p w:rsidR="00270312" w:rsidRPr="00F30407" w:rsidRDefault="00270312" w:rsidP="00270312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30407">
        <w:rPr>
          <w:sz w:val="28"/>
          <w:szCs w:val="28"/>
        </w:rPr>
        <w:t xml:space="preserve">Настоящее Постановление подлежит обнародованию путем размещения  на официальном сайте Администрации Печерского сельского поселения Смоленского района Смоленской области  в сети Интернет </w:t>
      </w:r>
      <w:hyperlink r:id="rId7" w:history="1">
        <w:r w:rsidRPr="009F19A6">
          <w:rPr>
            <w:rStyle w:val="a5"/>
            <w:color w:val="auto"/>
            <w:sz w:val="28"/>
            <w:szCs w:val="28"/>
            <w:lang w:val="en-US"/>
          </w:rPr>
          <w:t>http</w:t>
        </w:r>
        <w:r w:rsidRPr="009F19A6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9F19A6">
          <w:rPr>
            <w:rStyle w:val="a5"/>
            <w:color w:val="auto"/>
            <w:sz w:val="28"/>
            <w:szCs w:val="28"/>
            <w:lang w:val="en-US"/>
          </w:rPr>
          <w:t>pechersk</w:t>
        </w:r>
        <w:proofErr w:type="spellEnd"/>
        <w:r w:rsidRPr="009F19A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F19A6">
          <w:rPr>
            <w:rStyle w:val="a5"/>
            <w:color w:val="auto"/>
            <w:sz w:val="28"/>
            <w:szCs w:val="28"/>
            <w:lang w:val="en-US"/>
          </w:rPr>
          <w:t>smol</w:t>
        </w:r>
        <w:proofErr w:type="spellEnd"/>
        <w:r w:rsidRPr="009F19A6">
          <w:rPr>
            <w:rStyle w:val="a5"/>
            <w:color w:val="auto"/>
            <w:sz w:val="28"/>
            <w:szCs w:val="28"/>
          </w:rPr>
          <w:t>-</w:t>
        </w:r>
        <w:r w:rsidRPr="009F19A6">
          <w:rPr>
            <w:rStyle w:val="a5"/>
            <w:color w:val="auto"/>
            <w:sz w:val="28"/>
            <w:szCs w:val="28"/>
            <w:lang w:val="en-US"/>
          </w:rPr>
          <w:t>ray</w:t>
        </w:r>
        <w:r w:rsidRPr="009F19A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F19A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F19A6">
        <w:rPr>
          <w:sz w:val="28"/>
          <w:szCs w:val="28"/>
        </w:rPr>
        <w:t>.</w:t>
      </w:r>
    </w:p>
    <w:p w:rsidR="00270312" w:rsidRPr="00956AAD" w:rsidRDefault="00270312" w:rsidP="00270312">
      <w:pPr>
        <w:pStyle w:val="a4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9F19A6" w:rsidRDefault="009F19A6" w:rsidP="00270312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9F19A6" w:rsidRDefault="009F19A6" w:rsidP="00270312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9F19A6" w:rsidRDefault="009F19A6" w:rsidP="00270312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70312" w:rsidRPr="00A67C46" w:rsidRDefault="00270312" w:rsidP="0027031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70312" w:rsidRDefault="00270312" w:rsidP="002703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0312" w:rsidRDefault="00270312" w:rsidP="002703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270312" w:rsidRDefault="00270312" w:rsidP="00270312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</w:t>
      </w:r>
      <w:r w:rsidR="009F19A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Ю.Л.Митрофанов</w:t>
      </w:r>
      <w:proofErr w:type="spellEnd"/>
    </w:p>
    <w:p w:rsidR="00270312" w:rsidRPr="00B267EF" w:rsidRDefault="00270312" w:rsidP="00270312"/>
    <w:p w:rsidR="00270312" w:rsidRDefault="00270312" w:rsidP="00270312"/>
    <w:p w:rsidR="00270312" w:rsidRDefault="00270312" w:rsidP="00270312"/>
    <w:p w:rsidR="00631380" w:rsidRPr="00B267EF" w:rsidRDefault="00631380" w:rsidP="00B267EF">
      <w:pPr>
        <w:sectPr w:rsidR="00631380" w:rsidRPr="00B267EF" w:rsidSect="00270312">
          <w:pgSz w:w="16838" w:h="11906" w:orient="landscape"/>
          <w:pgMar w:top="851" w:right="678" w:bottom="426" w:left="567" w:header="708" w:footer="708" w:gutter="0"/>
          <w:cols w:space="708"/>
          <w:docGrid w:linePitch="360"/>
        </w:sectPr>
      </w:pPr>
    </w:p>
    <w:p w:rsidR="00B267EF" w:rsidRDefault="00B267EF"/>
    <w:sectPr w:rsidR="00B2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F52"/>
    <w:multiLevelType w:val="multilevel"/>
    <w:tmpl w:val="3CF62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C2"/>
    <w:rsid w:val="000F0551"/>
    <w:rsid w:val="001F0CF9"/>
    <w:rsid w:val="00267E49"/>
    <w:rsid w:val="00270312"/>
    <w:rsid w:val="00497C8C"/>
    <w:rsid w:val="004E6BE6"/>
    <w:rsid w:val="004E7ACD"/>
    <w:rsid w:val="005B72B6"/>
    <w:rsid w:val="00631380"/>
    <w:rsid w:val="006E1C90"/>
    <w:rsid w:val="007074C2"/>
    <w:rsid w:val="0071232F"/>
    <w:rsid w:val="007422A6"/>
    <w:rsid w:val="008E3E6F"/>
    <w:rsid w:val="00934969"/>
    <w:rsid w:val="009F19A6"/>
    <w:rsid w:val="00B24858"/>
    <w:rsid w:val="00B267EF"/>
    <w:rsid w:val="00BB33F5"/>
    <w:rsid w:val="00BD13D0"/>
    <w:rsid w:val="00CE6E70"/>
    <w:rsid w:val="00D12992"/>
    <w:rsid w:val="00D17DAF"/>
    <w:rsid w:val="00D57665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3D0"/>
    <w:pPr>
      <w:ind w:left="720"/>
    </w:pPr>
  </w:style>
  <w:style w:type="paragraph" w:styleId="a4">
    <w:name w:val="Normal (Web)"/>
    <w:basedOn w:val="a"/>
    <w:rsid w:val="00BD13D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D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BD13D0"/>
    <w:rPr>
      <w:color w:val="628DBA"/>
      <w:u w:val="single"/>
      <w:shd w:val="clear" w:color="auto" w:fill="auto"/>
    </w:rPr>
  </w:style>
  <w:style w:type="table" w:styleId="a6">
    <w:name w:val="Table Grid"/>
    <w:basedOn w:val="a1"/>
    <w:uiPriority w:val="59"/>
    <w:rsid w:val="00B2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B267E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57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3D0"/>
    <w:pPr>
      <w:ind w:left="720"/>
    </w:pPr>
  </w:style>
  <w:style w:type="paragraph" w:styleId="a4">
    <w:name w:val="Normal (Web)"/>
    <w:basedOn w:val="a"/>
    <w:rsid w:val="00BD13D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D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BD13D0"/>
    <w:rPr>
      <w:color w:val="628DBA"/>
      <w:u w:val="single"/>
      <w:shd w:val="clear" w:color="auto" w:fill="auto"/>
    </w:rPr>
  </w:style>
  <w:style w:type="table" w:styleId="a6">
    <w:name w:val="Table Grid"/>
    <w:basedOn w:val="a1"/>
    <w:uiPriority w:val="59"/>
    <w:rsid w:val="00B2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B267E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57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cp:lastPrinted>2021-07-01T07:07:00Z</cp:lastPrinted>
  <dcterms:created xsi:type="dcterms:W3CDTF">2021-05-24T12:28:00Z</dcterms:created>
  <dcterms:modified xsi:type="dcterms:W3CDTF">2021-07-02T06:47:00Z</dcterms:modified>
</cp:coreProperties>
</file>