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0C" w:rsidRPr="004A1FE0" w:rsidRDefault="004A1FE0" w:rsidP="004A1FE0">
      <w:pPr>
        <w:pStyle w:val="70"/>
        <w:shd w:val="clear" w:color="auto" w:fill="auto"/>
        <w:spacing w:after="204" w:line="220" w:lineRule="exact"/>
        <w:ind w:left="3760"/>
        <w:jc w:val="both"/>
        <w:rPr>
          <w:i w:val="0"/>
          <w:sz w:val="28"/>
          <w:szCs w:val="28"/>
          <w:u w:val="single"/>
        </w:rPr>
      </w:pPr>
      <w:r w:rsidRPr="004A1FE0">
        <w:rPr>
          <w:i w:val="0"/>
          <w:sz w:val="28"/>
          <w:szCs w:val="28"/>
          <w:u w:val="single"/>
        </w:rPr>
        <w:t>Уважаемые   жители</w:t>
      </w:r>
      <w:r w:rsidR="00CA1094" w:rsidRPr="004A1FE0">
        <w:rPr>
          <w:i w:val="0"/>
          <w:sz w:val="28"/>
          <w:szCs w:val="28"/>
          <w:u w:val="single"/>
        </w:rPr>
        <w:t>!</w:t>
      </w:r>
    </w:p>
    <w:p w:rsidR="009B240C" w:rsidRPr="004A1FE0" w:rsidRDefault="00CA1094" w:rsidP="004A1FE0">
      <w:pPr>
        <w:pStyle w:val="20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ОАО «Регион» г. Смоленск распоряжением Администрации Смоленской области от 04.12.2017 г. № 1695-р/адм определено уполномоченной организацией по поставкам сжиженного углеводородного газа (далее - СУГ) населению Смоленской области для удовлетворения коммунально-бытовых нужд по регулируемым ценам.</w:t>
      </w:r>
    </w:p>
    <w:p w:rsidR="009B240C" w:rsidRPr="004A1FE0" w:rsidRDefault="00CA1094" w:rsidP="004A1FE0">
      <w:pPr>
        <w:pStyle w:val="20"/>
        <w:shd w:val="clear" w:color="auto" w:fill="auto"/>
        <w:spacing w:before="0"/>
        <w:ind w:left="180" w:firstLine="54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Продажа СУГ населению для бытовых нужд осуществляется по ценам, утвержденным постановлением Департамента цен и тарифов администрации Смоленской области № 95 от 06.11.2018 г. «О ценах на сжиженный газ, реализуемый населению ОАО «Регион» для газа, реализуем</w:t>
      </w:r>
      <w:r w:rsidR="004A1FE0" w:rsidRPr="004A1FE0">
        <w:rPr>
          <w:sz w:val="28"/>
          <w:szCs w:val="28"/>
        </w:rPr>
        <w:t>ого в баллонах</w:t>
      </w:r>
      <w:r w:rsidRPr="004A1FE0">
        <w:rPr>
          <w:sz w:val="28"/>
          <w:szCs w:val="28"/>
        </w:rPr>
        <w:t>.</w:t>
      </w:r>
    </w:p>
    <w:p w:rsidR="009B240C" w:rsidRPr="004A1FE0" w:rsidRDefault="00CA1094" w:rsidP="004A1FE0">
      <w:pPr>
        <w:pStyle w:val="20"/>
        <w:shd w:val="clear" w:color="auto" w:fill="auto"/>
        <w:spacing w:before="0"/>
        <w:ind w:left="180" w:firstLine="36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 xml:space="preserve">В соответствии с требованиями постановления Правительства РФ от 21.07.2008 </w:t>
      </w:r>
      <w:r w:rsidRPr="004A1FE0">
        <w:rPr>
          <w:sz w:val="28"/>
          <w:szCs w:val="28"/>
          <w:lang w:val="en-US" w:eastAsia="en-US" w:bidi="en-US"/>
        </w:rPr>
        <w:t>N</w:t>
      </w:r>
      <w:r w:rsidRPr="004A1FE0">
        <w:rPr>
          <w:sz w:val="28"/>
          <w:szCs w:val="28"/>
          <w:lang w:eastAsia="en-US" w:bidi="en-US"/>
        </w:rPr>
        <w:t xml:space="preserve"> </w:t>
      </w:r>
      <w:r w:rsidRPr="004A1FE0">
        <w:rPr>
          <w:sz w:val="28"/>
          <w:szCs w:val="28"/>
        </w:rPr>
        <w:t>549 "О порядке поставки газа для обеспечения коммунально-бытовых нужд граждан" (далее - Постановление) поставка газа абонентам по регулируемой цене осуществляется на основании договора поставки газа, заключенного с газоснабжающей организацией. Помимо договора поставки потребитель обязан иметь договор о техническом обслуживании внутридомового и (или) внутриквартирного газового оборудования (далее о ТО ВДГО/ВКГО).</w:t>
      </w:r>
    </w:p>
    <w:p w:rsidR="009B240C" w:rsidRPr="004A1FE0" w:rsidRDefault="00CA1094" w:rsidP="004A1FE0">
      <w:pPr>
        <w:pStyle w:val="20"/>
        <w:shd w:val="clear" w:color="auto" w:fill="auto"/>
        <w:spacing w:before="0"/>
        <w:ind w:left="180" w:firstLine="54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Для получения газа по регулируемой цене, установленной Департаментом цен и тарифов Администрации Смоленской области, гражданам необходимо заключить договора на поставку газа, а также о ТО ВДГО/ВКГО. Договор о ТО ВДГО/ВКГО жители могут заключить как с ОАО «Регион»», так и с любой другой специализированной организацией. Стоимость технического обслуживания ВДГО/ВКТО в ОАО «Регион» составляет 500 рублей в год.</w:t>
      </w:r>
    </w:p>
    <w:p w:rsidR="009B240C" w:rsidRPr="004A1FE0" w:rsidRDefault="00CA1094" w:rsidP="004A1FE0">
      <w:pPr>
        <w:pStyle w:val="20"/>
        <w:shd w:val="clear" w:color="auto" w:fill="auto"/>
        <w:spacing w:before="0"/>
        <w:ind w:left="180" w:firstLine="54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Для заключения договоров поставки и о ТО ВДГО/ВКГО абонентам необходимо представить следующий пакет документов:</w:t>
      </w:r>
    </w:p>
    <w:p w:rsidR="009B240C" w:rsidRPr="004A1FE0" w:rsidRDefault="00CA1094" w:rsidP="004A1FE0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before="0"/>
        <w:ind w:left="180" w:firstLine="36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копия основного документа, удостоверяющего личность;</w:t>
      </w:r>
    </w:p>
    <w:p w:rsidR="009B240C" w:rsidRPr="004A1FE0" w:rsidRDefault="00CA1094" w:rsidP="004A1FE0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before="0"/>
        <w:ind w:left="180" w:firstLine="36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СНИЛС;</w:t>
      </w:r>
    </w:p>
    <w:p w:rsidR="009B240C" w:rsidRPr="004A1FE0" w:rsidRDefault="00CA1094" w:rsidP="004A1FE0">
      <w:pPr>
        <w:pStyle w:val="20"/>
        <w:numPr>
          <w:ilvl w:val="0"/>
          <w:numId w:val="1"/>
        </w:numPr>
        <w:shd w:val="clear" w:color="auto" w:fill="auto"/>
        <w:tabs>
          <w:tab w:val="left" w:pos="813"/>
        </w:tabs>
        <w:spacing w:before="0"/>
        <w:ind w:left="180" w:firstLine="36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документы, подтверждающие право собственности (пользования) заявителя в отношении помещений, газоснабжение которых необходимо обеспечить, или иные основания пользования этими помещениями;</w:t>
      </w:r>
    </w:p>
    <w:p w:rsidR="009B240C" w:rsidRPr="004A1FE0" w:rsidRDefault="00CA1094" w:rsidP="004A1FE0">
      <w:pPr>
        <w:pStyle w:val="20"/>
        <w:shd w:val="clear" w:color="auto" w:fill="auto"/>
        <w:spacing w:before="0"/>
        <w:ind w:left="180" w:firstLine="36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- документы, подтверждающие состав и тип газоиспользующего оборудования, входящего в состав внутридомового или внутриквартирного газового оборудования, и соответствие этого оборудования установленным для него техническим требованиям;</w:t>
      </w:r>
    </w:p>
    <w:p w:rsidR="009B240C" w:rsidRPr="004A1FE0" w:rsidRDefault="00CA1094" w:rsidP="004A1FE0">
      <w:pPr>
        <w:pStyle w:val="20"/>
        <w:numPr>
          <w:ilvl w:val="0"/>
          <w:numId w:val="1"/>
        </w:numPr>
        <w:shd w:val="clear" w:color="auto" w:fill="auto"/>
        <w:tabs>
          <w:tab w:val="left" w:pos="905"/>
        </w:tabs>
        <w:spacing w:before="0"/>
        <w:ind w:left="180" w:firstLine="46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копия договора о техническом обслуживании и ремонте внутридомового и (или) внутриквартирного газового оборудования (для договора поставки);</w:t>
      </w:r>
    </w:p>
    <w:p w:rsidR="00754E62" w:rsidRPr="004A1FE0" w:rsidRDefault="004A1FE0" w:rsidP="004A1FE0">
      <w:pPr>
        <w:pStyle w:val="20"/>
        <w:shd w:val="clear" w:color="auto" w:fill="auto"/>
        <w:spacing w:before="0" w:line="274" w:lineRule="exact"/>
        <w:ind w:left="4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4E62" w:rsidRPr="004A1FE0">
        <w:rPr>
          <w:sz w:val="28"/>
          <w:szCs w:val="28"/>
        </w:rPr>
        <w:t>- справка о составе семьи (для договора поставки).</w:t>
      </w:r>
    </w:p>
    <w:p w:rsidR="00754E62" w:rsidRPr="004A1FE0" w:rsidRDefault="004A1FE0" w:rsidP="004A1FE0">
      <w:pPr>
        <w:pStyle w:val="20"/>
        <w:shd w:val="clear" w:color="auto" w:fill="auto"/>
        <w:spacing w:before="0" w:line="274" w:lineRule="exact"/>
        <w:ind w:lef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754E62" w:rsidRPr="004A1FE0">
        <w:rPr>
          <w:sz w:val="28"/>
          <w:szCs w:val="28"/>
        </w:rPr>
        <w:t>Заключить договора поставки и о ТО ВДГО/ВКГО абонентам необходимо до 01.10.2019г.</w:t>
      </w:r>
    </w:p>
    <w:p w:rsidR="00754E62" w:rsidRPr="004A1FE0" w:rsidRDefault="00754E62" w:rsidP="004A1FE0">
      <w:pPr>
        <w:pStyle w:val="20"/>
        <w:numPr>
          <w:ilvl w:val="0"/>
          <w:numId w:val="1"/>
        </w:numPr>
        <w:shd w:val="clear" w:color="auto" w:fill="auto"/>
        <w:spacing w:before="0" w:line="274" w:lineRule="exact"/>
        <w:ind w:firstLine="64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В случае отсутствия у абонента указанных договоров уполномоченная компания вправе приостановить поставку газа или отказать в ней. При этом у граждан сохраняется возможность приобрести СУГ на весовых установках поставщика по коммерческой цене.</w:t>
      </w:r>
    </w:p>
    <w:p w:rsidR="00754E62" w:rsidRPr="004A1FE0" w:rsidRDefault="00754E62" w:rsidP="004A1FE0">
      <w:pPr>
        <w:pStyle w:val="20"/>
        <w:numPr>
          <w:ilvl w:val="0"/>
          <w:numId w:val="1"/>
        </w:numPr>
        <w:shd w:val="clear" w:color="auto" w:fill="auto"/>
        <w:spacing w:before="0" w:after="240" w:line="274" w:lineRule="exact"/>
        <w:ind w:firstLine="64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Кроме того, наполнению и обмену не подлежат баллоны, не прошедшие техническое освидетельствование и не пригодные к эксплуатации. Обязанность обеспечивать технически исправное состояние газовых баллонов лежит на абоненте.</w:t>
      </w:r>
    </w:p>
    <w:p w:rsidR="004A1FE0" w:rsidRPr="004A1FE0" w:rsidRDefault="00754E62" w:rsidP="004A1FE0">
      <w:pPr>
        <w:pStyle w:val="20"/>
        <w:numPr>
          <w:ilvl w:val="0"/>
          <w:numId w:val="1"/>
        </w:numPr>
        <w:shd w:val="clear" w:color="auto" w:fill="auto"/>
        <w:spacing w:before="0" w:line="274" w:lineRule="exact"/>
        <w:ind w:left="500" w:firstLine="0"/>
        <w:jc w:val="both"/>
        <w:rPr>
          <w:sz w:val="28"/>
          <w:szCs w:val="28"/>
        </w:rPr>
      </w:pPr>
      <w:r w:rsidRPr="004A1FE0">
        <w:rPr>
          <w:sz w:val="28"/>
          <w:szCs w:val="28"/>
        </w:rPr>
        <w:t>Подр</w:t>
      </w:r>
      <w:r w:rsidR="004A1FE0" w:rsidRPr="004A1FE0">
        <w:rPr>
          <w:sz w:val="28"/>
          <w:szCs w:val="28"/>
        </w:rPr>
        <w:t xml:space="preserve">обную информацию можно получить </w:t>
      </w:r>
      <w:r w:rsidRPr="004A1FE0">
        <w:rPr>
          <w:sz w:val="28"/>
          <w:szCs w:val="28"/>
        </w:rPr>
        <w:t>по телефон</w:t>
      </w:r>
      <w:r w:rsidR="004A1FE0" w:rsidRPr="004A1FE0">
        <w:rPr>
          <w:sz w:val="28"/>
          <w:szCs w:val="28"/>
        </w:rPr>
        <w:t>у</w:t>
      </w:r>
      <w:r w:rsidRPr="004A1FE0">
        <w:rPr>
          <w:sz w:val="28"/>
          <w:szCs w:val="28"/>
        </w:rPr>
        <w:t xml:space="preserve">: </w:t>
      </w:r>
    </w:p>
    <w:p w:rsidR="004A1FE0" w:rsidRPr="004A1FE0" w:rsidRDefault="004A1FE0" w:rsidP="004A1FE0">
      <w:pPr>
        <w:pStyle w:val="20"/>
        <w:shd w:val="clear" w:color="auto" w:fill="auto"/>
        <w:spacing w:before="0" w:line="274" w:lineRule="exact"/>
        <w:ind w:left="500" w:firstLine="0"/>
        <w:jc w:val="both"/>
        <w:rPr>
          <w:b/>
          <w:sz w:val="28"/>
          <w:szCs w:val="28"/>
        </w:rPr>
      </w:pPr>
    </w:p>
    <w:p w:rsidR="004A1FE0" w:rsidRPr="004A1FE0" w:rsidRDefault="004A1FE0" w:rsidP="004A1FE0">
      <w:pPr>
        <w:pStyle w:val="20"/>
        <w:shd w:val="clear" w:color="auto" w:fill="auto"/>
        <w:spacing w:before="0" w:line="274" w:lineRule="exact"/>
        <w:ind w:left="500" w:firstLine="0"/>
        <w:jc w:val="both"/>
        <w:rPr>
          <w:b/>
          <w:sz w:val="28"/>
          <w:szCs w:val="28"/>
        </w:rPr>
      </w:pPr>
      <w:r w:rsidRPr="004A1FE0">
        <w:rPr>
          <w:b/>
          <w:sz w:val="28"/>
          <w:szCs w:val="28"/>
        </w:rPr>
        <w:t xml:space="preserve">                                   </w:t>
      </w:r>
      <w:r w:rsidR="00754E62" w:rsidRPr="004A1FE0">
        <w:rPr>
          <w:b/>
          <w:sz w:val="28"/>
          <w:szCs w:val="28"/>
        </w:rPr>
        <w:t xml:space="preserve">84812 68-36-11 г. Смоленск </w:t>
      </w:r>
    </w:p>
    <w:p w:rsidR="004A1FE0" w:rsidRPr="004A1FE0" w:rsidRDefault="00754E62" w:rsidP="004A1FE0">
      <w:pPr>
        <w:pStyle w:val="20"/>
        <w:shd w:val="clear" w:color="auto" w:fill="auto"/>
        <w:spacing w:before="0" w:line="274" w:lineRule="exact"/>
        <w:ind w:left="2920" w:right="2380" w:firstLine="0"/>
        <w:jc w:val="both"/>
        <w:rPr>
          <w:b/>
          <w:sz w:val="28"/>
          <w:szCs w:val="28"/>
        </w:rPr>
      </w:pPr>
      <w:r w:rsidRPr="004A1FE0">
        <w:rPr>
          <w:b/>
          <w:sz w:val="28"/>
          <w:szCs w:val="28"/>
        </w:rPr>
        <w:t>848147 2-20-94 г. Демидов</w:t>
      </w:r>
    </w:p>
    <w:p w:rsidR="004A1FE0" w:rsidRPr="004A1FE0" w:rsidRDefault="00754E62" w:rsidP="004A1FE0">
      <w:pPr>
        <w:pStyle w:val="20"/>
        <w:shd w:val="clear" w:color="auto" w:fill="auto"/>
        <w:spacing w:before="0" w:line="274" w:lineRule="exact"/>
        <w:ind w:left="2920" w:right="2380" w:firstLine="0"/>
        <w:jc w:val="both"/>
        <w:rPr>
          <w:b/>
          <w:sz w:val="28"/>
          <w:szCs w:val="28"/>
        </w:rPr>
      </w:pPr>
      <w:r w:rsidRPr="004A1FE0">
        <w:rPr>
          <w:b/>
          <w:sz w:val="28"/>
          <w:szCs w:val="28"/>
        </w:rPr>
        <w:t xml:space="preserve">848132 4-13-78 г. Велиж </w:t>
      </w:r>
    </w:p>
    <w:p w:rsidR="00754E62" w:rsidRPr="004A1FE0" w:rsidRDefault="00754E62" w:rsidP="004A1FE0">
      <w:pPr>
        <w:pStyle w:val="20"/>
        <w:shd w:val="clear" w:color="auto" w:fill="auto"/>
        <w:spacing w:before="0" w:line="274" w:lineRule="exact"/>
        <w:ind w:left="2920" w:right="2380" w:firstLine="0"/>
        <w:jc w:val="both"/>
        <w:rPr>
          <w:b/>
          <w:sz w:val="28"/>
          <w:szCs w:val="28"/>
        </w:rPr>
      </w:pPr>
      <w:r w:rsidRPr="004A1FE0">
        <w:rPr>
          <w:b/>
          <w:sz w:val="28"/>
          <w:szCs w:val="28"/>
        </w:rPr>
        <w:t>848146 4-36-33 г. Ельня</w:t>
      </w:r>
    </w:p>
    <w:p w:rsidR="004A1FE0" w:rsidRPr="004A1FE0" w:rsidRDefault="004A1FE0" w:rsidP="004A1FE0">
      <w:pPr>
        <w:pStyle w:val="20"/>
        <w:shd w:val="clear" w:color="auto" w:fill="auto"/>
        <w:spacing w:before="0" w:line="274" w:lineRule="exact"/>
        <w:ind w:left="2920" w:right="2380" w:firstLine="0"/>
        <w:jc w:val="both"/>
        <w:rPr>
          <w:sz w:val="28"/>
          <w:szCs w:val="28"/>
        </w:rPr>
      </w:pPr>
    </w:p>
    <w:p w:rsidR="00754E62" w:rsidRPr="004A1FE0" w:rsidRDefault="004A1FE0" w:rsidP="004A1FE0">
      <w:pPr>
        <w:pStyle w:val="20"/>
        <w:shd w:val="clear" w:color="auto" w:fill="auto"/>
        <w:spacing w:before="0" w:after="432" w:line="240" w:lineRule="exact"/>
        <w:ind w:firstLine="0"/>
        <w:jc w:val="both"/>
        <w:rPr>
          <w:b/>
          <w:sz w:val="28"/>
          <w:szCs w:val="28"/>
          <w:u w:val="single"/>
        </w:rPr>
      </w:pPr>
      <w:r w:rsidRPr="004A1FE0">
        <w:rPr>
          <w:b/>
          <w:sz w:val="28"/>
          <w:szCs w:val="28"/>
          <w:u w:val="single"/>
        </w:rPr>
        <w:t xml:space="preserve">                   </w:t>
      </w:r>
      <w:r w:rsidR="00754E62" w:rsidRPr="004A1FE0">
        <w:rPr>
          <w:b/>
          <w:sz w:val="28"/>
          <w:szCs w:val="28"/>
          <w:u w:val="single"/>
        </w:rPr>
        <w:t xml:space="preserve">на официальном сайте компании ОАО «Регион»: </w:t>
      </w:r>
      <w:r w:rsidR="00754E62" w:rsidRPr="004A1FE0">
        <w:rPr>
          <w:rStyle w:val="2MicrosoftSansSerif"/>
          <w:rFonts w:ascii="Times New Roman" w:hAnsi="Times New Roman" w:cs="Times New Roman"/>
          <w:b/>
          <w:sz w:val="28"/>
          <w:szCs w:val="28"/>
        </w:rPr>
        <w:t>reqion</w:t>
      </w:r>
      <w:r w:rsidR="00754E62" w:rsidRPr="004A1FE0">
        <w:rPr>
          <w:rStyle w:val="2MicrosoftSansSerif"/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754E62" w:rsidRPr="004A1FE0">
        <w:rPr>
          <w:rStyle w:val="2MicrosoftSansSerif"/>
          <w:rFonts w:ascii="Times New Roman" w:hAnsi="Times New Roman" w:cs="Times New Roman"/>
          <w:b/>
          <w:sz w:val="28"/>
          <w:szCs w:val="28"/>
        </w:rPr>
        <w:t>cm</w:t>
      </w:r>
      <w:r w:rsidR="00754E62" w:rsidRPr="004A1FE0">
        <w:rPr>
          <w:rStyle w:val="2MicrosoftSansSerif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754E62" w:rsidRPr="004A1FE0">
        <w:rPr>
          <w:rStyle w:val="2MicrosoftSansSerif"/>
          <w:rFonts w:ascii="Times New Roman" w:hAnsi="Times New Roman" w:cs="Times New Roman"/>
          <w:b/>
          <w:sz w:val="28"/>
          <w:szCs w:val="28"/>
        </w:rPr>
        <w:t>ru</w:t>
      </w:r>
      <w:bookmarkStart w:id="0" w:name="_GoBack"/>
      <w:bookmarkEnd w:id="0"/>
    </w:p>
    <w:sectPr w:rsidR="00754E62" w:rsidRPr="004A1FE0">
      <w:pgSz w:w="11900" w:h="16840"/>
      <w:pgMar w:top="562" w:right="582" w:bottom="1004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2F" w:rsidRDefault="00C5052F">
      <w:r>
        <w:separator/>
      </w:r>
    </w:p>
  </w:endnote>
  <w:endnote w:type="continuationSeparator" w:id="0">
    <w:p w:rsidR="00C5052F" w:rsidRDefault="00C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2F" w:rsidRDefault="00C5052F"/>
  </w:footnote>
  <w:footnote w:type="continuationSeparator" w:id="0">
    <w:p w:rsidR="00C5052F" w:rsidRDefault="00C505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C36"/>
    <w:multiLevelType w:val="multilevel"/>
    <w:tmpl w:val="7FE63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240C"/>
    <w:rsid w:val="004A1FE0"/>
    <w:rsid w:val="00754E62"/>
    <w:rsid w:val="009B240C"/>
    <w:rsid w:val="00C5052F"/>
    <w:rsid w:val="00C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Exact1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80"/>
      <w:sz w:val="106"/>
      <w:szCs w:val="10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right"/>
      <w:outlineLvl w:val="0"/>
    </w:pPr>
    <w:rPr>
      <w:rFonts w:ascii="Microsoft Sans Serif" w:eastAsia="Microsoft Sans Serif" w:hAnsi="Microsoft Sans Serif" w:cs="Microsoft Sans Serif"/>
      <w:spacing w:val="180"/>
      <w:sz w:val="106"/>
      <w:szCs w:val="10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26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69" w:lineRule="exact"/>
      <w:ind w:hanging="1620"/>
    </w:pPr>
    <w:rPr>
      <w:rFonts w:ascii="Times New Roman" w:eastAsia="Times New Roman" w:hAnsi="Times New Roman" w:cs="Times New Roman"/>
    </w:rPr>
  </w:style>
  <w:style w:type="character" w:customStyle="1" w:styleId="2MicrosoftSansSerif">
    <w:name w:val="Основной текст (2) + Microsoft Sans Serif"/>
    <w:basedOn w:val="2"/>
    <w:rsid w:val="00754E6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5</cp:revision>
  <dcterms:created xsi:type="dcterms:W3CDTF">2019-08-26T09:07:00Z</dcterms:created>
  <dcterms:modified xsi:type="dcterms:W3CDTF">2019-08-26T09:15:00Z</dcterms:modified>
</cp:coreProperties>
</file>