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4A18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D28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A11D28">
        <w:rPr>
          <w:rFonts w:ascii="Times New Roman" w:hAnsi="Times New Roman" w:cs="Times New Roman"/>
          <w:sz w:val="28"/>
          <w:szCs w:val="28"/>
        </w:rPr>
        <w:t>9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271EC1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>фактические затраты –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271EC1">
        <w:rPr>
          <w:rFonts w:ascii="Times New Roman" w:hAnsi="Times New Roman" w:cs="Times New Roman"/>
          <w:sz w:val="28"/>
          <w:szCs w:val="28"/>
        </w:rPr>
        <w:t>288,0</w:t>
      </w:r>
      <w:r w:rsidR="00161E96" w:rsidRPr="00271EC1">
        <w:rPr>
          <w:rFonts w:ascii="Times New Roman" w:hAnsi="Times New Roman" w:cs="Times New Roman"/>
          <w:sz w:val="28"/>
          <w:szCs w:val="28"/>
        </w:rPr>
        <w:t xml:space="preserve"> </w:t>
      </w:r>
      <w:r w:rsidR="008B30C9" w:rsidRPr="00271EC1">
        <w:rPr>
          <w:rFonts w:ascii="Times New Roman" w:hAnsi="Times New Roman" w:cs="Times New Roman"/>
          <w:sz w:val="28"/>
          <w:szCs w:val="28"/>
        </w:rPr>
        <w:t>т</w:t>
      </w:r>
      <w:r w:rsidRPr="00271EC1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F327A0" w:rsidRPr="00271EC1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C1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271EC1">
        <w:rPr>
          <w:rFonts w:ascii="Times New Roman" w:hAnsi="Times New Roman" w:cs="Times New Roman"/>
          <w:sz w:val="28"/>
          <w:szCs w:val="28"/>
        </w:rPr>
        <w:t>–</w:t>
      </w:r>
      <w:r w:rsidR="008B30C9" w:rsidRPr="00271EC1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271EC1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271EC1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271EC1">
        <w:rPr>
          <w:rFonts w:ascii="Times New Roman" w:hAnsi="Times New Roman" w:cs="Times New Roman"/>
          <w:sz w:val="28"/>
          <w:szCs w:val="28"/>
        </w:rPr>
        <w:t xml:space="preserve"> –  </w:t>
      </w:r>
      <w:r w:rsidR="00271EC1">
        <w:rPr>
          <w:rFonts w:ascii="Times New Roman" w:hAnsi="Times New Roman" w:cs="Times New Roman"/>
          <w:sz w:val="28"/>
          <w:szCs w:val="28"/>
        </w:rPr>
        <w:t>400,0</w:t>
      </w:r>
      <w:r w:rsidR="00864258" w:rsidRPr="00271EC1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271EC1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C1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271EC1">
        <w:rPr>
          <w:rFonts w:ascii="Times New Roman" w:hAnsi="Times New Roman" w:cs="Times New Roman"/>
          <w:sz w:val="28"/>
          <w:szCs w:val="28"/>
        </w:rPr>
        <w:t>5 ш</w:t>
      </w:r>
      <w:r w:rsidRPr="00271EC1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271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1EC1">
        <w:rPr>
          <w:rFonts w:ascii="Times New Roman" w:hAnsi="Times New Roman" w:cs="Times New Roman"/>
          <w:sz w:val="28"/>
          <w:szCs w:val="28"/>
        </w:rPr>
        <w:t>839,5</w:t>
      </w:r>
      <w:r w:rsidRPr="00271EC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D28">
        <w:rPr>
          <w:rFonts w:ascii="Times New Roman" w:hAnsi="Times New Roman" w:cs="Times New Roman"/>
          <w:sz w:val="28"/>
          <w:szCs w:val="28"/>
        </w:rPr>
        <w:t xml:space="preserve">Ю. Н.  </w:t>
      </w:r>
      <w:r w:rsidR="008B30C9">
        <w:rPr>
          <w:rFonts w:ascii="Times New Roman" w:hAnsi="Times New Roman" w:cs="Times New Roman"/>
          <w:sz w:val="28"/>
          <w:szCs w:val="28"/>
        </w:rPr>
        <w:t xml:space="preserve">Янченко 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61E96"/>
    <w:rsid w:val="001F3B70"/>
    <w:rsid w:val="00271EC1"/>
    <w:rsid w:val="002E6385"/>
    <w:rsid w:val="003867DC"/>
    <w:rsid w:val="004779EC"/>
    <w:rsid w:val="004A186F"/>
    <w:rsid w:val="004C280F"/>
    <w:rsid w:val="005E5101"/>
    <w:rsid w:val="0070352F"/>
    <w:rsid w:val="00736E2D"/>
    <w:rsid w:val="00741101"/>
    <w:rsid w:val="007566EC"/>
    <w:rsid w:val="007D6924"/>
    <w:rsid w:val="008067DC"/>
    <w:rsid w:val="00864258"/>
    <w:rsid w:val="00876A39"/>
    <w:rsid w:val="008B30C9"/>
    <w:rsid w:val="009014E2"/>
    <w:rsid w:val="009E6E68"/>
    <w:rsid w:val="00A11D28"/>
    <w:rsid w:val="00AB3314"/>
    <w:rsid w:val="00C71350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32</cp:revision>
  <cp:lastPrinted>2017-04-06T08:36:00Z</cp:lastPrinted>
  <dcterms:created xsi:type="dcterms:W3CDTF">2016-07-25T09:39:00Z</dcterms:created>
  <dcterms:modified xsi:type="dcterms:W3CDTF">2019-12-12T08:18:00Z</dcterms:modified>
</cp:coreProperties>
</file>