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256DFE">
        <w:rPr>
          <w:rFonts w:ascii="Times New Roman" w:hAnsi="Times New Roman"/>
          <w:sz w:val="28"/>
          <w:szCs w:val="28"/>
        </w:rPr>
        <w:t>4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 w:rsidR="00FF0C13">
        <w:rPr>
          <w:rFonts w:ascii="Times New Roman" w:hAnsi="Times New Roman"/>
          <w:sz w:val="28"/>
          <w:szCs w:val="28"/>
        </w:rPr>
        <w:t>квартал</w:t>
      </w:r>
      <w:r w:rsidR="004B7C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FF0C1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256DFE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Гугельчук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256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="00C87A76"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256D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8319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676,16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586B3C" w:rsidRDefault="00586B3C">
      <w:pPr>
        <w:rPr>
          <w:rFonts w:ascii="Times New Roman" w:hAnsi="Times New Roman"/>
          <w:sz w:val="18"/>
          <w:szCs w:val="18"/>
        </w:rPr>
      </w:pPr>
    </w:p>
    <w:p w:rsidR="00E6701B" w:rsidRPr="00586B3C" w:rsidRDefault="00586B3C">
      <w:pPr>
        <w:rPr>
          <w:rFonts w:ascii="Times New Roman" w:hAnsi="Times New Roman"/>
          <w:sz w:val="18"/>
          <w:szCs w:val="18"/>
        </w:rPr>
      </w:pPr>
      <w:r w:rsidRPr="00586B3C">
        <w:rPr>
          <w:rFonts w:ascii="Times New Roman" w:hAnsi="Times New Roman"/>
          <w:sz w:val="18"/>
          <w:szCs w:val="18"/>
        </w:rPr>
        <w:t>Исп. Н. Г. Ли</w:t>
      </w:r>
    </w:p>
    <w:sectPr w:rsidR="00E6701B" w:rsidRPr="0058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256DFE"/>
    <w:rsid w:val="004B7C48"/>
    <w:rsid w:val="00586B3C"/>
    <w:rsid w:val="00667930"/>
    <w:rsid w:val="006F6639"/>
    <w:rsid w:val="00812CB0"/>
    <w:rsid w:val="0083197A"/>
    <w:rsid w:val="009F014C"/>
    <w:rsid w:val="00A65A46"/>
    <w:rsid w:val="00B44758"/>
    <w:rsid w:val="00C87A76"/>
    <w:rsid w:val="00D513B7"/>
    <w:rsid w:val="00E4493D"/>
    <w:rsid w:val="00E6701B"/>
    <w:rsid w:val="00E77697"/>
    <w:rsid w:val="00F31CAE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2017-02-28T09:11:00Z</dcterms:created>
  <dcterms:modified xsi:type="dcterms:W3CDTF">2020-03-03T11:37:00Z</dcterms:modified>
</cp:coreProperties>
</file>