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EE" w:rsidRDefault="007E6EEE" w:rsidP="00937B93">
      <w:pPr>
        <w:pStyle w:val="30"/>
        <w:shd w:val="clear" w:color="auto" w:fill="auto"/>
        <w:ind w:right="100"/>
      </w:pPr>
      <w:r w:rsidRPr="0031711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8EE149" wp14:editId="6F65A2A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5247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27" y="21357"/>
                <wp:lineTo x="213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EEE" w:rsidRDefault="007E6EEE" w:rsidP="00937B93">
      <w:pPr>
        <w:pStyle w:val="30"/>
        <w:shd w:val="clear" w:color="auto" w:fill="auto"/>
        <w:ind w:right="100"/>
      </w:pPr>
    </w:p>
    <w:p w:rsidR="007E6EEE" w:rsidRDefault="007E6EEE" w:rsidP="00937B93">
      <w:pPr>
        <w:pStyle w:val="30"/>
        <w:shd w:val="clear" w:color="auto" w:fill="auto"/>
        <w:ind w:right="100"/>
      </w:pPr>
    </w:p>
    <w:p w:rsidR="007E6EEE" w:rsidRDefault="007E6EEE" w:rsidP="00937B93">
      <w:pPr>
        <w:pStyle w:val="30"/>
        <w:shd w:val="clear" w:color="auto" w:fill="auto"/>
        <w:ind w:right="100"/>
      </w:pPr>
    </w:p>
    <w:p w:rsidR="007E6EEE" w:rsidRDefault="007E6EEE" w:rsidP="00937B93">
      <w:pPr>
        <w:pStyle w:val="30"/>
        <w:shd w:val="clear" w:color="auto" w:fill="auto"/>
        <w:ind w:right="100"/>
      </w:pPr>
    </w:p>
    <w:p w:rsidR="00937B93" w:rsidRDefault="003F01AC" w:rsidP="007E6EEE">
      <w:pPr>
        <w:pStyle w:val="30"/>
        <w:shd w:val="clear" w:color="auto" w:fill="auto"/>
        <w:ind w:right="100"/>
      </w:pPr>
      <w:r>
        <w:t>А</w:t>
      </w:r>
      <w:r w:rsidR="00937B93">
        <w:t>ДМИНИСТРАЦИЯ</w:t>
      </w:r>
    </w:p>
    <w:p w:rsidR="00937B93" w:rsidRDefault="00937B93" w:rsidP="007E6EEE">
      <w:pPr>
        <w:pStyle w:val="30"/>
        <w:shd w:val="clear" w:color="auto" w:fill="auto"/>
        <w:spacing w:after="630"/>
        <w:ind w:right="40"/>
      </w:pPr>
      <w:r>
        <w:t>ПЕЧЕРСКОГО СЕЛЬСКОГО ПОСЕЛЕНИЯ</w:t>
      </w:r>
      <w:r>
        <w:br/>
        <w:t>СМОЛЕНСКОГО РАЙОНА СМОЛЕНСКОЙ ОБЛАСТИ</w:t>
      </w:r>
    </w:p>
    <w:p w:rsidR="00937B93" w:rsidRDefault="00937B93" w:rsidP="00937B93">
      <w:pPr>
        <w:pStyle w:val="30"/>
        <w:shd w:val="clear" w:color="auto" w:fill="auto"/>
        <w:spacing w:after="627" w:line="280" w:lineRule="exact"/>
        <w:ind w:right="40"/>
      </w:pPr>
      <w:r>
        <w:t>РАСПОРЯЖЕНИЕ</w:t>
      </w:r>
    </w:p>
    <w:p w:rsidR="00937B93" w:rsidRDefault="00937B93" w:rsidP="00937B93">
      <w:pPr>
        <w:pStyle w:val="40"/>
        <w:shd w:val="clear" w:color="auto" w:fill="auto"/>
        <w:spacing w:before="0" w:after="260" w:line="28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5072380</wp:posOffset>
                </wp:positionH>
                <wp:positionV relativeFrom="paragraph">
                  <wp:posOffset>-59055</wp:posOffset>
                </wp:positionV>
                <wp:extent cx="338455" cy="228600"/>
                <wp:effectExtent l="0" t="0" r="0" b="1905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B93" w:rsidRDefault="00937B93" w:rsidP="00937B93">
                            <w:pPr>
                              <w:pStyle w:val="5"/>
                              <w:shd w:val="clear" w:color="auto" w:fill="auto"/>
                              <w:spacing w:line="360" w:lineRule="exact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99.4pt;margin-top:-4.65pt;width:26.65pt;height:1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i53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" filled="f" stroked="f">
                <v:textbox style="mso-fit-shape-to-text:t" inset="0,0,0,0">
                  <w:txbxContent>
                    <w:p w:rsidR="00937B93" w:rsidRDefault="00937B93" w:rsidP="00937B93">
                      <w:pPr>
                        <w:pStyle w:val="5"/>
                        <w:shd w:val="clear" w:color="auto" w:fill="auto"/>
                        <w:spacing w:line="360" w:lineRule="exact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от «30» декабря 2020 г.                                                              № 104</w:t>
      </w: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>О внесении изменений в распоряжение</w:t>
      </w:r>
    </w:p>
    <w:p w:rsidR="00805250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 xml:space="preserve">Об утверждении </w:t>
      </w:r>
      <w:r w:rsidR="00805250">
        <w:t xml:space="preserve">Положения о реализации </w:t>
      </w:r>
    </w:p>
    <w:p w:rsidR="00805250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 xml:space="preserve">учетной политики в Администрации </w:t>
      </w:r>
    </w:p>
    <w:p w:rsidR="00805250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>Печерского сельского</w:t>
      </w:r>
      <w:r w:rsidR="00805250">
        <w:t xml:space="preserve"> п</w:t>
      </w:r>
      <w:r>
        <w:t xml:space="preserve">оселения </w:t>
      </w:r>
      <w:r w:rsidR="00805250">
        <w:t xml:space="preserve"> </w:t>
      </w: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>Смоленского района</w:t>
      </w:r>
      <w:r w:rsidR="00805250">
        <w:t xml:space="preserve"> </w:t>
      </w:r>
      <w:r>
        <w:t>Смоленской области</w:t>
      </w: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</w:p>
    <w:p w:rsidR="00937B93" w:rsidRDefault="00937B93" w:rsidP="00C0520D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Внести в распоряжение №64 от 31.12.2019 года «Об утверждении</w:t>
      </w:r>
      <w:r w:rsidR="00805250">
        <w:t xml:space="preserve"> Положения</w:t>
      </w:r>
      <w:r>
        <w:t xml:space="preserve"> </w:t>
      </w:r>
      <w:r w:rsidR="00805250">
        <w:t xml:space="preserve">реализации </w:t>
      </w:r>
      <w:r>
        <w:t>учетной политики в Администрации Печерского сельского поселения Смоленского района Смоленской области» следующие изменения</w:t>
      </w:r>
      <w:r w:rsidR="008B7D99">
        <w:t>:</w:t>
      </w:r>
    </w:p>
    <w:p w:rsidR="00C67A2C" w:rsidRDefault="00C67A2C" w:rsidP="00C0520D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937B93" w:rsidRDefault="008B7D99" w:rsidP="00C0520D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firstLine="709"/>
        <w:jc w:val="both"/>
      </w:pPr>
      <w:r>
        <w:t xml:space="preserve">Дополнить </w:t>
      </w:r>
      <w:r w:rsidR="006C6248">
        <w:t>П</w:t>
      </w:r>
      <w:r w:rsidR="007E6EEE">
        <w:t>оложение о реализации Учетной политики в</w:t>
      </w:r>
      <w:r w:rsidR="00805250">
        <w:t xml:space="preserve"> Администрации Печерского сельского поселения Смоленского района Смоленской области приложением</w:t>
      </w:r>
      <w:r>
        <w:t xml:space="preserve"> №6</w:t>
      </w:r>
      <w:r w:rsidR="007E6EEE">
        <w:t xml:space="preserve"> </w:t>
      </w:r>
      <w:r w:rsidR="00805250">
        <w:t>«Акт о вручении ценных подарков, сувениров, призов»</w:t>
      </w:r>
      <w:r w:rsidR="00937B93">
        <w:t>.</w:t>
      </w:r>
    </w:p>
    <w:p w:rsidR="0032743C" w:rsidRDefault="0032743C" w:rsidP="00C0520D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firstLine="709"/>
        <w:jc w:val="both"/>
      </w:pPr>
      <w:r>
        <w:t>Дополнить раздел</w:t>
      </w:r>
      <w:r w:rsidR="00401640">
        <w:t xml:space="preserve"> 10</w:t>
      </w:r>
      <w:r>
        <w:t xml:space="preserve"> «Учет на </w:t>
      </w:r>
      <w:proofErr w:type="spellStart"/>
      <w:r>
        <w:t>забалансовых</w:t>
      </w:r>
      <w:proofErr w:type="spellEnd"/>
      <w:r>
        <w:t xml:space="preserve"> счетах»</w:t>
      </w:r>
      <w:r w:rsidRPr="0032743C">
        <w:t xml:space="preserve"> </w:t>
      </w:r>
      <w:r>
        <w:t>Положение о реализации Учетной политики в Администрации Печерского сельского поселения Смоленского района Смоленской области</w:t>
      </w:r>
      <w:r>
        <w:t xml:space="preserve"> п.п.10.6. </w:t>
      </w:r>
      <w:proofErr w:type="spellStart"/>
      <w:r>
        <w:t>Забалансовый</w:t>
      </w:r>
      <w:proofErr w:type="spellEnd"/>
      <w:r>
        <w:t xml:space="preserve"> учет основных средств на счете 26 «Имущество, переданное в безвозмездное пользование»</w:t>
      </w:r>
      <w:r w:rsidR="000E6CBC">
        <w:t xml:space="preserve"> учитывать</w:t>
      </w:r>
      <w:r w:rsidR="00401640">
        <w:t xml:space="preserve"> </w:t>
      </w:r>
      <w:bookmarkStart w:id="0" w:name="_GoBack"/>
      <w:bookmarkEnd w:id="0"/>
      <w:r w:rsidR="00401640">
        <w:t>муниципальное имущество,</w:t>
      </w:r>
      <w:r w:rsidR="000E6CBC">
        <w:t xml:space="preserve"> переданное </w:t>
      </w:r>
      <w:r w:rsidR="00401640">
        <w:t xml:space="preserve">Муниципальному унитарному предприятию «Печерские коммунальные системы» в постоянное (бессрочное) пользование и </w:t>
      </w:r>
      <w:r w:rsidR="000E6CBC">
        <w:t>на праве хозяйственного ведения</w:t>
      </w:r>
      <w:r w:rsidR="00401640">
        <w:t>.</w:t>
      </w:r>
    </w:p>
    <w:p w:rsidR="0032743C" w:rsidRDefault="0032743C" w:rsidP="0032743C">
      <w:pPr>
        <w:pStyle w:val="20"/>
        <w:shd w:val="clear" w:color="auto" w:fill="auto"/>
        <w:tabs>
          <w:tab w:val="left" w:pos="846"/>
        </w:tabs>
        <w:spacing w:before="0" w:after="0"/>
        <w:ind w:left="709" w:firstLine="0"/>
        <w:jc w:val="both"/>
      </w:pPr>
    </w:p>
    <w:p w:rsidR="00C0520D" w:rsidRDefault="00937B93" w:rsidP="00C0520D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firstLine="709"/>
        <w:jc w:val="both"/>
      </w:pPr>
      <w:r>
        <w:t>Настоящее распоряжение вступает в силу с момента подписания и применяется к правоотноше</w:t>
      </w:r>
      <w:r w:rsidR="008B7D99">
        <w:t>ниям, возникшим с 01 декабря 2020</w:t>
      </w:r>
      <w:r>
        <w:t xml:space="preserve"> года.</w:t>
      </w:r>
    </w:p>
    <w:p w:rsidR="00C0520D" w:rsidRPr="00C0520D" w:rsidRDefault="00C0520D" w:rsidP="00C0520D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firstLine="709"/>
        <w:jc w:val="both"/>
      </w:pPr>
      <w:r w:rsidRPr="00C0520D">
        <w:t xml:space="preserve">Опубликовать настоящее постановление на официальном сайте администрации Печерского сельского поселения Смоленского района Смоленской области в информационно-телекоммуникационной сети </w:t>
      </w:r>
      <w:r w:rsidRPr="00C0520D">
        <w:lastRenderedPageBreak/>
        <w:t xml:space="preserve">«Интернет» </w:t>
      </w:r>
      <w:hyperlink r:id="rId6" w:history="1">
        <w:r w:rsidRPr="00C0520D">
          <w:rPr>
            <w:color w:val="0000FF"/>
            <w:u w:val="single"/>
            <w:shd w:val="clear" w:color="auto" w:fill="FFFFFF"/>
          </w:rPr>
          <w:t>http://</w:t>
        </w:r>
        <w:proofErr w:type="spellStart"/>
        <w:r w:rsidRPr="00C0520D">
          <w:rPr>
            <w:color w:val="0000FF"/>
            <w:u w:val="single"/>
            <w:lang w:val="en-US"/>
          </w:rPr>
          <w:t>pechersk</w:t>
        </w:r>
        <w:proofErr w:type="spellEnd"/>
        <w:r w:rsidRPr="00C0520D">
          <w:rPr>
            <w:color w:val="0000FF"/>
            <w:u w:val="single"/>
            <w:shd w:val="clear" w:color="auto" w:fill="FFFFFF"/>
          </w:rPr>
          <w:t>.smol-ray.ru</w:t>
        </w:r>
      </w:hyperlink>
      <w:r w:rsidRPr="00C0520D">
        <w:rPr>
          <w:color w:val="0000FF"/>
          <w:u w:val="single"/>
          <w:shd w:val="clear" w:color="auto" w:fill="FFFFFF"/>
        </w:rPr>
        <w:t>.</w:t>
      </w:r>
    </w:p>
    <w:p w:rsidR="006531F6" w:rsidRPr="00C0520D" w:rsidRDefault="006531F6" w:rsidP="00C0520D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firstLine="709"/>
        <w:jc w:val="both"/>
      </w:pPr>
      <w:r w:rsidRPr="00C0520D">
        <w:t xml:space="preserve">Контроль за исполнением настоящего приказа возложить на старшего менеджера-главного бухгалтера </w:t>
      </w:r>
      <w:proofErr w:type="spellStart"/>
      <w:r w:rsidRPr="00C0520D">
        <w:t>Хропотовскую</w:t>
      </w:r>
      <w:proofErr w:type="spellEnd"/>
      <w:r w:rsidRPr="00C0520D">
        <w:t xml:space="preserve"> Н.П. </w:t>
      </w:r>
    </w:p>
    <w:p w:rsidR="006531F6" w:rsidRDefault="006531F6" w:rsidP="00C0520D">
      <w:pPr>
        <w:pStyle w:val="a5"/>
        <w:ind w:left="0" w:firstLine="709"/>
        <w:jc w:val="both"/>
        <w:rPr>
          <w:sz w:val="28"/>
          <w:szCs w:val="28"/>
        </w:rPr>
      </w:pPr>
    </w:p>
    <w:p w:rsidR="00C0520D" w:rsidRDefault="00C0520D" w:rsidP="00C0520D">
      <w:pPr>
        <w:pStyle w:val="a5"/>
        <w:ind w:left="0" w:firstLine="709"/>
        <w:jc w:val="both"/>
        <w:rPr>
          <w:sz w:val="28"/>
          <w:szCs w:val="28"/>
        </w:rPr>
      </w:pPr>
    </w:p>
    <w:p w:rsidR="00937B93" w:rsidRDefault="00937B93" w:rsidP="00937B93">
      <w:pPr>
        <w:pStyle w:val="20"/>
        <w:shd w:val="clear" w:color="auto" w:fill="auto"/>
        <w:spacing w:before="0" w:after="0" w:line="280" w:lineRule="exact"/>
        <w:ind w:firstLine="0"/>
      </w:pPr>
      <w:r>
        <w:t>Глава муниципального образования</w:t>
      </w:r>
    </w:p>
    <w:p w:rsidR="00805250" w:rsidRDefault="00805250" w:rsidP="00937B93">
      <w:pPr>
        <w:pStyle w:val="20"/>
        <w:shd w:val="clear" w:color="auto" w:fill="auto"/>
        <w:spacing w:before="0" w:after="0" w:line="280" w:lineRule="exact"/>
        <w:ind w:firstLine="0"/>
        <w:jc w:val="both"/>
      </w:pPr>
      <w:r>
        <w:t>Печерского сельского поселения</w:t>
      </w:r>
    </w:p>
    <w:p w:rsidR="00937B93" w:rsidRDefault="00937B93" w:rsidP="00937B93">
      <w:pPr>
        <w:pStyle w:val="20"/>
        <w:shd w:val="clear" w:color="auto" w:fill="auto"/>
        <w:spacing w:before="0" w:after="0" w:line="280" w:lineRule="exact"/>
        <w:ind w:firstLine="0"/>
        <w:jc w:val="both"/>
      </w:pPr>
      <w:r>
        <w:t xml:space="preserve">Смоленского района Смоленской области                      </w:t>
      </w:r>
      <w:r w:rsidR="008B7D99">
        <w:t xml:space="preserve">     Ю. Л. Митрофанов</w:t>
      </w:r>
    </w:p>
    <w:p w:rsidR="00937B93" w:rsidRDefault="00937B93" w:rsidP="00937B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int="eastAsia"/>
        </w:rPr>
        <w:br w:type="page"/>
      </w:r>
    </w:p>
    <w:p w:rsidR="003F01AC" w:rsidRPr="003F01AC" w:rsidRDefault="003F01AC" w:rsidP="003F01AC">
      <w:pPr>
        <w:tabs>
          <w:tab w:val="left" w:pos="118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01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№6 к положению о реализации </w:t>
      </w:r>
    </w:p>
    <w:p w:rsidR="003F01AC" w:rsidRPr="003F01AC" w:rsidRDefault="003F01AC" w:rsidP="003F01AC">
      <w:pPr>
        <w:tabs>
          <w:tab w:val="left" w:pos="118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01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учетной политики в </w:t>
      </w:r>
      <w:proofErr w:type="gramStart"/>
      <w:r w:rsidRPr="003F01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 Печерского</w:t>
      </w:r>
      <w:proofErr w:type="gramEnd"/>
      <w:r w:rsidRPr="003F01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F01AC" w:rsidRPr="003F01AC" w:rsidRDefault="003F01AC" w:rsidP="003F01AC">
      <w:pPr>
        <w:tabs>
          <w:tab w:val="left" w:pos="118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01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Смоленского района </w:t>
      </w:r>
    </w:p>
    <w:p w:rsidR="003F01AC" w:rsidRPr="003F01AC" w:rsidRDefault="003F01AC" w:rsidP="003F01AC">
      <w:pPr>
        <w:tabs>
          <w:tab w:val="left" w:pos="118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01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 от 30.12.2020 №104</w:t>
      </w:r>
    </w:p>
    <w:p w:rsidR="003F01AC" w:rsidRDefault="003F01AC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</w:t>
      </w:r>
    </w:p>
    <w:p w:rsidR="003F01AC" w:rsidRPr="003F01AC" w:rsidRDefault="003F01AC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</w:t>
      </w:r>
      <w:r w:rsidRPr="003F01AC">
        <w:rPr>
          <w:rFonts w:ascii="Times New Roman" w:eastAsia="Times New Roman" w:hAnsi="Times New Roman" w:cs="Times New Roman"/>
          <w:color w:val="auto"/>
          <w:lang w:bidi="ar-SA"/>
        </w:rPr>
        <w:t>Утверждаю</w:t>
      </w:r>
    </w:p>
    <w:tbl>
      <w:tblPr>
        <w:tblW w:w="10657" w:type="dxa"/>
        <w:tblInd w:w="-8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"/>
        <w:gridCol w:w="1037"/>
        <w:gridCol w:w="1619"/>
        <w:gridCol w:w="711"/>
        <w:gridCol w:w="364"/>
        <w:gridCol w:w="336"/>
        <w:gridCol w:w="41"/>
        <w:gridCol w:w="50"/>
        <w:gridCol w:w="485"/>
        <w:gridCol w:w="340"/>
        <w:gridCol w:w="227"/>
        <w:gridCol w:w="39"/>
        <w:gridCol w:w="324"/>
        <w:gridCol w:w="1086"/>
        <w:gridCol w:w="163"/>
        <w:gridCol w:w="1028"/>
        <w:gridCol w:w="232"/>
        <w:gridCol w:w="76"/>
        <w:gridCol w:w="219"/>
        <w:gridCol w:w="557"/>
        <w:gridCol w:w="631"/>
        <w:gridCol w:w="84"/>
        <w:gridCol w:w="569"/>
      </w:tblGrid>
      <w:tr w:rsidR="003F01AC" w:rsidRPr="003F01AC" w:rsidTr="00A84697">
        <w:trPr>
          <w:gridBefore w:val="7"/>
          <w:gridAfter w:val="1"/>
          <w:wBefore w:w="4547" w:type="dxa"/>
          <w:wAfter w:w="569" w:type="dxa"/>
        </w:trPr>
        <w:tc>
          <w:tcPr>
            <w:tcW w:w="2551" w:type="dxa"/>
            <w:gridSpan w:val="7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ind w:left="-279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Глава муниципального образования Печерского сельского поселения Смоленского района Смоленской области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6" w:type="dxa"/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3F01AC" w:rsidRPr="003F01AC" w:rsidTr="00A84697">
        <w:trPr>
          <w:gridBefore w:val="7"/>
          <w:gridAfter w:val="1"/>
          <w:wBefore w:w="4547" w:type="dxa"/>
          <w:wAfter w:w="569" w:type="dxa"/>
        </w:trPr>
        <w:tc>
          <w:tcPr>
            <w:tcW w:w="2551" w:type="dxa"/>
            <w:gridSpan w:val="7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3" w:type="dxa"/>
            <w:gridSpan w:val="3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(подпись)</w:t>
            </w:r>
          </w:p>
        </w:tc>
        <w:tc>
          <w:tcPr>
            <w:tcW w:w="76" w:type="dxa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1491" w:type="dxa"/>
            <w:gridSpan w:val="4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(расшифровка подписи)</w:t>
            </w:r>
          </w:p>
        </w:tc>
      </w:tr>
      <w:tr w:rsidR="003F01AC" w:rsidRPr="003F01AC" w:rsidTr="00A84697">
        <w:trPr>
          <w:gridBefore w:val="7"/>
          <w:gridAfter w:val="2"/>
          <w:wBefore w:w="4547" w:type="dxa"/>
          <w:wAfter w:w="653" w:type="dxa"/>
        </w:trPr>
        <w:tc>
          <w:tcPr>
            <w:tcW w:w="535" w:type="dxa"/>
            <w:gridSpan w:val="2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7" w:type="dxa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</w:t>
            </w:r>
          </w:p>
        </w:tc>
        <w:tc>
          <w:tcPr>
            <w:tcW w:w="232" w:type="dxa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г.</w:t>
            </w:r>
          </w:p>
        </w:tc>
        <w:tc>
          <w:tcPr>
            <w:tcW w:w="1188" w:type="dxa"/>
            <w:gridSpan w:val="2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F01AC" w:rsidRPr="003F01AC" w:rsidTr="00A84697">
        <w:trPr>
          <w:gridAfter w:val="6"/>
          <w:wAfter w:w="2136" w:type="dxa"/>
        </w:trPr>
        <w:tc>
          <w:tcPr>
            <w:tcW w:w="8521" w:type="dxa"/>
            <w:gridSpan w:val="17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АКТ</w:t>
            </w:r>
          </w:p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 вручении ценных подарков, сувениров, призов</w:t>
            </w:r>
          </w:p>
        </w:tc>
      </w:tr>
      <w:tr w:rsidR="003F01AC" w:rsidRPr="003F01AC" w:rsidTr="00A84697">
        <w:trPr>
          <w:gridAfter w:val="6"/>
          <w:wAfter w:w="2136" w:type="dxa"/>
        </w:trPr>
        <w:tc>
          <w:tcPr>
            <w:tcW w:w="8521" w:type="dxa"/>
            <w:gridSpan w:val="17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Администрация Печерского сельского поселения Смоленского района Смоленской области</w:t>
            </w:r>
          </w:p>
        </w:tc>
      </w:tr>
      <w:tr w:rsidR="003F01AC" w:rsidRPr="003F01AC" w:rsidTr="00A84697">
        <w:trPr>
          <w:gridBefore w:val="1"/>
          <w:wBefore w:w="439" w:type="dxa"/>
          <w:cantSplit/>
          <w:trHeight w:val="280"/>
        </w:trPr>
        <w:tc>
          <w:tcPr>
            <w:tcW w:w="3367" w:type="dxa"/>
            <w:gridSpan w:val="3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ind w:left="-304" w:firstLine="304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                                        от</w:t>
            </w:r>
          </w:p>
        </w:tc>
        <w:tc>
          <w:tcPr>
            <w:tcW w:w="364" w:type="dxa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1" w:type="dxa"/>
            <w:gridSpan w:val="2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4" w:type="dxa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60" w:type="dxa"/>
            <w:gridSpan w:val="2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г.</w:t>
            </w:r>
          </w:p>
        </w:tc>
        <w:tc>
          <w:tcPr>
            <w:tcW w:w="852" w:type="dxa"/>
            <w:gridSpan w:val="3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F01AC" w:rsidRPr="003F01AC" w:rsidTr="00A84697">
        <w:trPr>
          <w:gridBefore w:val="1"/>
          <w:wBefore w:w="439" w:type="dxa"/>
          <w:cantSplit/>
          <w:trHeight w:val="321"/>
        </w:trPr>
        <w:tc>
          <w:tcPr>
            <w:tcW w:w="1037" w:type="dxa"/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2" w:type="dxa"/>
            <w:gridSpan w:val="3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ОКПО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79911578</w:t>
            </w:r>
          </w:p>
        </w:tc>
      </w:tr>
      <w:tr w:rsidR="003F01AC" w:rsidRPr="003F01AC" w:rsidTr="00A84697">
        <w:trPr>
          <w:gridBefore w:val="1"/>
          <w:wBefore w:w="439" w:type="dxa"/>
          <w:cantSplit/>
          <w:trHeight w:val="280"/>
        </w:trPr>
        <w:tc>
          <w:tcPr>
            <w:tcW w:w="2656" w:type="dxa"/>
            <w:gridSpan w:val="2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Должностное лицо</w:t>
            </w:r>
          </w:p>
        </w:tc>
        <w:tc>
          <w:tcPr>
            <w:tcW w:w="54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2" w:type="dxa"/>
            <w:gridSpan w:val="3"/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3F01AC" w:rsidRPr="003F01AC" w:rsidRDefault="003F01AC" w:rsidP="003F01AC">
      <w:pPr>
        <w:widowControl/>
        <w:spacing w:before="240"/>
        <w:rPr>
          <w:rFonts w:ascii="Times New Roman" w:eastAsia="Times New Roman" w:hAnsi="Times New Roman" w:cs="Times New Roman"/>
          <w:color w:val="auto"/>
          <w:lang w:bidi="ar-SA"/>
        </w:rPr>
      </w:pPr>
      <w:r w:rsidRPr="003F01AC">
        <w:rPr>
          <w:rFonts w:ascii="Times New Roman" w:eastAsia="Times New Roman" w:hAnsi="Times New Roman" w:cs="Times New Roman"/>
          <w:color w:val="auto"/>
          <w:lang w:bidi="ar-SA"/>
        </w:rPr>
        <w:t>Комиссия в составе</w:t>
      </w:r>
      <w:r>
        <w:rPr>
          <w:rFonts w:ascii="Times New Roman" w:eastAsia="Times New Roman" w:hAnsi="Times New Roman" w:cs="Times New Roman"/>
          <w:color w:val="auto"/>
          <w:lang w:bidi="ar-SA"/>
        </w:rPr>
        <w:t>: Председатель комиссии _____________, ч</w:t>
      </w:r>
      <w:r w:rsidRPr="003F01AC">
        <w:rPr>
          <w:rFonts w:ascii="Times New Roman" w:eastAsia="Times New Roman" w:hAnsi="Times New Roman" w:cs="Times New Roman"/>
          <w:color w:val="auto"/>
          <w:lang w:bidi="ar-SA"/>
        </w:rPr>
        <w:t>лены комисси</w:t>
      </w:r>
      <w:r>
        <w:rPr>
          <w:rFonts w:ascii="Times New Roman" w:eastAsia="Times New Roman" w:hAnsi="Times New Roman" w:cs="Times New Roman"/>
          <w:color w:val="auto"/>
          <w:lang w:bidi="ar-SA"/>
        </w:rPr>
        <w:t>и_________________</w:t>
      </w:r>
      <w:r w:rsidRPr="003F01AC">
        <w:rPr>
          <w:rFonts w:ascii="Times New Roman" w:eastAsia="Times New Roman" w:hAnsi="Times New Roman" w:cs="Times New Roman"/>
          <w:color w:val="auto"/>
          <w:lang w:bidi="ar-SA"/>
        </w:rPr>
        <w:t xml:space="preserve"> назначенная приказом от «»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___________ </w:t>
      </w:r>
      <w:r w:rsidRPr="003F01AC">
        <w:rPr>
          <w:rFonts w:ascii="Times New Roman" w:eastAsia="Times New Roman" w:hAnsi="Times New Roman" w:cs="Times New Roman"/>
          <w:color w:val="auto"/>
          <w:lang w:bidi="ar-SA"/>
        </w:rPr>
        <w:t>г.</w:t>
      </w:r>
      <w:proofErr w:type="gramStart"/>
      <w:r w:rsidRPr="003F01AC">
        <w:rPr>
          <w:rFonts w:ascii="Times New Roman" w:eastAsia="Times New Roman" w:hAnsi="Times New Roman" w:cs="Times New Roman"/>
          <w:color w:val="auto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F01AC">
        <w:rPr>
          <w:rFonts w:ascii="Times New Roman" w:eastAsia="Times New Roman" w:hAnsi="Times New Roman" w:cs="Times New Roman"/>
          <w:color w:val="auto"/>
          <w:lang w:bidi="ar-SA"/>
        </w:rPr>
        <w:t>,</w:t>
      </w:r>
      <w:proofErr w:type="gramEnd"/>
      <w:r w:rsidRPr="003F01AC">
        <w:rPr>
          <w:rFonts w:ascii="Times New Roman" w:eastAsia="Times New Roman" w:hAnsi="Times New Roman" w:cs="Times New Roman"/>
          <w:color w:val="auto"/>
          <w:lang w:bidi="ar-SA"/>
        </w:rPr>
        <w:t xml:space="preserve"> составила настоящий акт в том, что «» декабря 20г. к Новому году вручены подарки сотрудникам для их детей: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3"/>
        <w:gridCol w:w="647"/>
        <w:gridCol w:w="1156"/>
        <w:gridCol w:w="287"/>
        <w:gridCol w:w="1096"/>
        <w:gridCol w:w="2450"/>
        <w:gridCol w:w="96"/>
        <w:gridCol w:w="1341"/>
        <w:gridCol w:w="1078"/>
        <w:gridCol w:w="534"/>
        <w:gridCol w:w="586"/>
      </w:tblGrid>
      <w:tr w:rsidR="003F01AC" w:rsidRPr="003F01AC" w:rsidTr="00A84697">
        <w:trPr>
          <w:cantSplit/>
          <w:trHeight w:val="139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AC" w:rsidRPr="003F01AC" w:rsidRDefault="003F01AC" w:rsidP="003F01AC">
            <w:pPr>
              <w:widowControl/>
              <w:tabs>
                <w:tab w:val="left" w:pos="210"/>
                <w:tab w:val="center" w:pos="100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ФИО работника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Должность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подарка, кол-во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Стоимость подарка руб. (в т.</w:t>
            </w:r>
            <w:r w:rsidR="006C62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ч. НДС)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C" w:rsidRPr="003F01AC" w:rsidRDefault="003F01AC" w:rsidP="003F01AC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Дата вручения</w:t>
            </w:r>
          </w:p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Подпись</w:t>
            </w:r>
          </w:p>
        </w:tc>
      </w:tr>
      <w:tr w:rsidR="003F01AC" w:rsidRPr="003F01AC" w:rsidTr="00A84697">
        <w:trPr>
          <w:cantSplit/>
          <w:trHeight w:val="40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6</w:t>
            </w:r>
          </w:p>
        </w:tc>
      </w:tr>
      <w:tr w:rsidR="003F01AC" w:rsidRPr="003F01AC" w:rsidTr="00A84697">
        <w:trPr>
          <w:cantSplit/>
          <w:trHeight w:val="31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F01AC" w:rsidRPr="003F01AC" w:rsidTr="00A84697">
        <w:trPr>
          <w:gridAfter w:val="1"/>
          <w:wAfter w:w="586" w:type="dxa"/>
          <w:trHeight w:val="68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Председатель комиссии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F01AC" w:rsidRPr="003F01AC" w:rsidTr="00A84697">
        <w:trPr>
          <w:gridAfter w:val="1"/>
          <w:wAfter w:w="586" w:type="dxa"/>
          <w:trHeight w:val="121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(должность)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1096" w:type="dxa"/>
            <w:vMerge/>
            <w:tcBorders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(подпись)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(расшифровка подписи)</w:t>
            </w:r>
          </w:p>
        </w:tc>
      </w:tr>
      <w:tr w:rsidR="003F01AC" w:rsidRPr="003F01AC" w:rsidTr="00A84697">
        <w:trPr>
          <w:gridAfter w:val="1"/>
          <w:wAfter w:w="586" w:type="dxa"/>
          <w:trHeight w:val="104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Члены комиссии: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F01AC" w:rsidRPr="003F01AC" w:rsidTr="003F01AC">
        <w:trPr>
          <w:gridAfter w:val="1"/>
          <w:wAfter w:w="586" w:type="dxa"/>
          <w:trHeight w:val="23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(должность)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1096" w:type="dxa"/>
            <w:vMerge/>
            <w:tcBorders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(подпись)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</w:tr>
      <w:tr w:rsidR="003F01AC" w:rsidRPr="003F01AC" w:rsidTr="00A84697">
        <w:trPr>
          <w:gridAfter w:val="1"/>
          <w:wAfter w:w="586" w:type="dxa"/>
          <w:trHeight w:val="40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F01AC" w:rsidRPr="003F01AC" w:rsidTr="003F01AC">
        <w:trPr>
          <w:gridAfter w:val="1"/>
          <w:wAfter w:w="586" w:type="dxa"/>
          <w:trHeight w:val="114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(должность)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1096" w:type="dxa"/>
            <w:vMerge/>
            <w:tcBorders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(подпись)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</w:tr>
      <w:tr w:rsidR="003F01AC" w:rsidRPr="003F01AC" w:rsidTr="00A84697">
        <w:trPr>
          <w:gridAfter w:val="1"/>
          <w:wAfter w:w="586" w:type="dxa"/>
          <w:trHeight w:val="228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F01AC" w:rsidRPr="003F01AC" w:rsidTr="00A84697">
        <w:trPr>
          <w:gridAfter w:val="1"/>
          <w:wAfter w:w="586" w:type="dxa"/>
          <w:trHeight w:val="179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(должность)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(подпись)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(расшифровка подписи)</w:t>
            </w:r>
          </w:p>
        </w:tc>
      </w:tr>
    </w:tbl>
    <w:p w:rsidR="006F7269" w:rsidRDefault="006F7269"/>
    <w:sectPr w:rsidR="006F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33AB"/>
    <w:multiLevelType w:val="multilevel"/>
    <w:tmpl w:val="EC2CF3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93"/>
    <w:rsid w:val="000E6CBC"/>
    <w:rsid w:val="0032743C"/>
    <w:rsid w:val="003F01AC"/>
    <w:rsid w:val="00401640"/>
    <w:rsid w:val="006531F6"/>
    <w:rsid w:val="006C6248"/>
    <w:rsid w:val="006F7269"/>
    <w:rsid w:val="007E6EEE"/>
    <w:rsid w:val="00805250"/>
    <w:rsid w:val="008B7D99"/>
    <w:rsid w:val="00937B93"/>
    <w:rsid w:val="00C0520D"/>
    <w:rsid w:val="00C6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4BC2"/>
  <w15:chartTrackingRefBased/>
  <w15:docId w15:val="{F1488C57-27E9-4C27-89A2-E56DE7FA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locked/>
    <w:rsid w:val="00937B93"/>
    <w:rPr>
      <w:rFonts w:ascii="FrankRuehl" w:eastAsia="FrankRuehl" w:hAnsi="FrankRuehl" w:cs="FrankRuehl"/>
      <w:sz w:val="36"/>
      <w:szCs w:val="3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937B93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36"/>
      <w:szCs w:val="3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937B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7B9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937B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7B93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937B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7B93"/>
    <w:pPr>
      <w:shd w:val="clear" w:color="auto" w:fill="FFFFFF"/>
      <w:spacing w:before="360" w:after="900" w:line="317" w:lineRule="exact"/>
      <w:ind w:hanging="4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052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5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99"/>
    <w:qFormat/>
    <w:rsid w:val="006531F6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chersk.smol-ra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2021-06-22T09:57:00Z</cp:lastPrinted>
  <dcterms:created xsi:type="dcterms:W3CDTF">2021-03-26T07:39:00Z</dcterms:created>
  <dcterms:modified xsi:type="dcterms:W3CDTF">2021-09-20T08:46:00Z</dcterms:modified>
</cp:coreProperties>
</file>