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D4" w:rsidRDefault="00F149D4" w:rsidP="00F149D4">
      <w:pPr>
        <w:pStyle w:val="60"/>
        <w:shd w:val="clear" w:color="auto" w:fill="auto"/>
        <w:spacing w:after="0" w:line="322" w:lineRule="exact"/>
        <w:ind w:left="20" w:right="20" w:firstLine="700"/>
        <w:jc w:val="both"/>
      </w:pPr>
      <w:r>
        <w:rPr>
          <w:color w:val="000000"/>
        </w:rPr>
        <w:t>Иностранные студенты могут вести трудовую деятельность в России без разрешений на работу</w:t>
      </w:r>
    </w:p>
    <w:p w:rsidR="00F149D4" w:rsidRDefault="00F149D4" w:rsidP="00F149D4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rStyle w:val="1"/>
        </w:rPr>
      </w:pPr>
    </w:p>
    <w:p w:rsidR="00F149D4" w:rsidRPr="0089115B" w:rsidRDefault="00F149D4" w:rsidP="0089115B">
      <w:pPr>
        <w:pStyle w:val="2"/>
        <w:shd w:val="clear" w:color="auto" w:fill="auto"/>
        <w:spacing w:after="0" w:line="240" w:lineRule="auto"/>
        <w:ind w:left="23" w:right="20" w:firstLine="697"/>
        <w:jc w:val="both"/>
      </w:pPr>
      <w:r w:rsidRPr="0089115B">
        <w:rPr>
          <w:rStyle w:val="1"/>
          <w:u w:val="none"/>
        </w:rPr>
        <w:t xml:space="preserve">Федеральным законом от 6 февраля 2020 г. </w:t>
      </w:r>
      <w:r w:rsidRPr="0089115B">
        <w:rPr>
          <w:rStyle w:val="1"/>
          <w:u w:val="none"/>
          <w:lang w:val="en-US"/>
        </w:rPr>
        <w:t>N</w:t>
      </w:r>
      <w:r w:rsidRPr="0089115B">
        <w:rPr>
          <w:rStyle w:val="1"/>
          <w:u w:val="none"/>
        </w:rPr>
        <w:t xml:space="preserve"> 16-ФЗ внесены</w:t>
      </w:r>
      <w:r w:rsidRPr="0089115B">
        <w:rPr>
          <w:color w:val="000000"/>
        </w:rPr>
        <w:t xml:space="preserve"> </w:t>
      </w:r>
      <w:r w:rsidRPr="0089115B">
        <w:rPr>
          <w:rStyle w:val="1"/>
          <w:u w:val="none"/>
        </w:rPr>
        <w:t>изменения в Федеральный закон "О правовом положении иностранных</w:t>
      </w:r>
      <w:r w:rsidRPr="0089115B">
        <w:rPr>
          <w:color w:val="000000"/>
        </w:rPr>
        <w:t xml:space="preserve"> </w:t>
      </w:r>
      <w:r w:rsidRPr="0089115B">
        <w:rPr>
          <w:rStyle w:val="1"/>
          <w:u w:val="none"/>
        </w:rPr>
        <w:t>граждан в Российской Федерации" в части упрощения порядка</w:t>
      </w:r>
      <w:r w:rsidRPr="0089115B">
        <w:rPr>
          <w:color w:val="000000"/>
        </w:rPr>
        <w:t xml:space="preserve"> </w:t>
      </w:r>
      <w:r w:rsidRPr="0089115B">
        <w:rPr>
          <w:rStyle w:val="1"/>
          <w:u w:val="none"/>
        </w:rPr>
        <w:t>трудоустройства в Российской Федерации обучающихся в российских</w:t>
      </w:r>
      <w:r w:rsidRPr="0089115B">
        <w:rPr>
          <w:color w:val="000000"/>
        </w:rPr>
        <w:t xml:space="preserve"> </w:t>
      </w:r>
      <w:r w:rsidRPr="0089115B">
        <w:rPr>
          <w:rStyle w:val="1"/>
          <w:u w:val="none"/>
        </w:rPr>
        <w:t>профессиональных образовательных организациях и образовательных организациях высшего образования иностранных граждан и лиц без</w:t>
      </w:r>
      <w:r w:rsidRPr="0089115B">
        <w:rPr>
          <w:color w:val="000000"/>
        </w:rPr>
        <w:t xml:space="preserve"> </w:t>
      </w:r>
      <w:r w:rsidRPr="0089115B">
        <w:rPr>
          <w:rStyle w:val="1"/>
          <w:u w:val="none"/>
        </w:rPr>
        <w:t>гражданства</w:t>
      </w:r>
      <w:r w:rsidRPr="0089115B">
        <w:rPr>
          <w:color w:val="000000"/>
        </w:rPr>
        <w:t>.</w:t>
      </w:r>
    </w:p>
    <w:p w:rsidR="00F149D4" w:rsidRPr="0089115B" w:rsidRDefault="00F149D4" w:rsidP="0089115B">
      <w:pPr>
        <w:pStyle w:val="2"/>
        <w:shd w:val="clear" w:color="auto" w:fill="auto"/>
        <w:spacing w:after="0" w:line="240" w:lineRule="auto"/>
        <w:ind w:left="23" w:firstLine="697"/>
        <w:jc w:val="both"/>
      </w:pPr>
      <w:r w:rsidRPr="0089115B">
        <w:rPr>
          <w:color w:val="000000"/>
        </w:rPr>
        <w:t>Уточнено правовое положение иностранных студентов в России.</w:t>
      </w:r>
    </w:p>
    <w:p w:rsidR="00F149D4" w:rsidRPr="0089115B" w:rsidRDefault="00F149D4" w:rsidP="0089115B">
      <w:pPr>
        <w:pStyle w:val="2"/>
        <w:shd w:val="clear" w:color="auto" w:fill="auto"/>
        <w:spacing w:after="0" w:line="240" w:lineRule="auto"/>
        <w:ind w:left="23" w:right="20" w:firstLine="697"/>
        <w:jc w:val="both"/>
      </w:pPr>
      <w:r w:rsidRPr="0089115B">
        <w:rPr>
          <w:color w:val="000000"/>
        </w:rPr>
        <w:t xml:space="preserve">Иностранцы, обучающиеся по очной форме в российских колледжах и вузах по аккредитованной основной образовательной </w:t>
      </w:r>
      <w:proofErr w:type="spellStart"/>
      <w:r w:rsidRPr="0089115B">
        <w:rPr>
          <w:color w:val="000000"/>
        </w:rPr>
        <w:t>профпрограмме</w:t>
      </w:r>
      <w:proofErr w:type="spellEnd"/>
      <w:r w:rsidRPr="0089115B">
        <w:rPr>
          <w:color w:val="000000"/>
        </w:rPr>
        <w:t>, теперь могут работать в свободное от учебы время б</w:t>
      </w:r>
      <w:bookmarkStart w:id="0" w:name="_GoBack"/>
      <w:bookmarkEnd w:id="0"/>
      <w:r w:rsidRPr="0089115B">
        <w:rPr>
          <w:color w:val="000000"/>
        </w:rPr>
        <w:t>ез соответствующих разрешений. Трудовой или гражданско-правовой договор будет расторгаться при завершении (прекращении) обучения.</w:t>
      </w:r>
    </w:p>
    <w:p w:rsidR="00F149D4" w:rsidRPr="0089115B" w:rsidRDefault="00F149D4" w:rsidP="0089115B">
      <w:pPr>
        <w:pStyle w:val="2"/>
        <w:shd w:val="clear" w:color="auto" w:fill="auto"/>
        <w:spacing w:after="0" w:line="240" w:lineRule="auto"/>
        <w:ind w:left="23" w:firstLine="697"/>
        <w:jc w:val="both"/>
      </w:pPr>
      <w:r w:rsidRPr="0089115B">
        <w:rPr>
          <w:color w:val="000000"/>
        </w:rPr>
        <w:t xml:space="preserve">Федеральный закон </w:t>
      </w:r>
      <w:r w:rsidRPr="0089115B">
        <w:rPr>
          <w:rStyle w:val="1"/>
          <w:u w:val="none"/>
        </w:rPr>
        <w:t>вступает в силу</w:t>
      </w:r>
      <w:r w:rsidRPr="0089115B">
        <w:rPr>
          <w:color w:val="000000"/>
        </w:rPr>
        <w:t xml:space="preserve"> с 5 августа 2020 г.</w:t>
      </w:r>
    </w:p>
    <w:p w:rsidR="00576378" w:rsidRDefault="00576378"/>
    <w:sectPr w:rsidR="0057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A0"/>
    <w:rsid w:val="005674A0"/>
    <w:rsid w:val="00576378"/>
    <w:rsid w:val="0089115B"/>
    <w:rsid w:val="00F1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6D28"/>
  <w15:chartTrackingRefBased/>
  <w15:docId w15:val="{40F50D39-4728-47C3-8023-959A67AD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F149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F149D4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F149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149D4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Основной текст1"/>
    <w:basedOn w:val="a3"/>
    <w:rsid w:val="00F149D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Анна Юрьевна</dc:creator>
  <cp:keywords/>
  <dc:description/>
  <cp:lastModifiedBy>Калачева Анна Юрьевна</cp:lastModifiedBy>
  <cp:revision>3</cp:revision>
  <dcterms:created xsi:type="dcterms:W3CDTF">2020-04-20T12:21:00Z</dcterms:created>
  <dcterms:modified xsi:type="dcterms:W3CDTF">2020-04-20T12:22:00Z</dcterms:modified>
</cp:coreProperties>
</file>