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D" w:rsidRPr="004218D1" w:rsidRDefault="00B94839" w:rsidP="004218D1">
      <w:pPr>
        <w:jc w:val="center"/>
        <w:rPr>
          <w:sz w:val="40"/>
          <w:szCs w:val="40"/>
        </w:rPr>
      </w:pPr>
      <w:r w:rsidRPr="004218D1">
        <w:rPr>
          <w:sz w:val="40"/>
          <w:szCs w:val="40"/>
        </w:rPr>
        <w:t>Прокуратура Смоленского района Смоленской области разъясняет:</w:t>
      </w:r>
    </w:p>
    <w:p w:rsidR="00FD25D3" w:rsidRPr="004218D1" w:rsidRDefault="00FD25D3" w:rsidP="004218D1">
      <w:pPr>
        <w:jc w:val="center"/>
        <w:rPr>
          <w:sz w:val="40"/>
          <w:szCs w:val="40"/>
        </w:rPr>
      </w:pPr>
    </w:p>
    <w:p w:rsidR="00FD25D3" w:rsidRPr="004218D1" w:rsidRDefault="004218D1" w:rsidP="004218D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32"/>
          <w:szCs w:val="32"/>
        </w:rPr>
      </w:pPr>
      <w:bookmarkStart w:id="0" w:name="Par0"/>
      <w:bookmarkEnd w:id="0"/>
      <w:proofErr w:type="gramStart"/>
      <w:r w:rsidRPr="004218D1">
        <w:rPr>
          <w:rFonts w:cs="Times New Roman"/>
          <w:bCs/>
          <w:sz w:val="32"/>
          <w:szCs w:val="32"/>
        </w:rPr>
        <w:t>Часть 3 ст. 20.1 КоАП РФ предусматривает административную ответственность за</w:t>
      </w:r>
      <w:r w:rsidR="00FD25D3" w:rsidRPr="004218D1">
        <w:rPr>
          <w:rFonts w:cs="Times New Roman"/>
          <w:bCs/>
          <w:sz w:val="32"/>
          <w:szCs w:val="32"/>
        </w:rPr>
        <w:t xml:space="preserve"> </w:t>
      </w:r>
      <w:r w:rsidRPr="004218D1">
        <w:rPr>
          <w:rFonts w:cs="Times New Roman"/>
          <w:bCs/>
          <w:sz w:val="32"/>
          <w:szCs w:val="32"/>
        </w:rPr>
        <w:t>р</w:t>
      </w:r>
      <w:r w:rsidR="00FD25D3" w:rsidRPr="004218D1">
        <w:rPr>
          <w:rFonts w:cs="Times New Roman"/>
          <w:bCs/>
          <w:sz w:val="32"/>
          <w:szCs w:val="32"/>
        </w:rPr>
        <w:t xml:space="preserve">аспространение в информационно-телекоммуникационных сетях, в том числе в сети "Интернет",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</w:t>
      </w:r>
      <w:hyperlink r:id="rId5" w:history="1">
        <w:r w:rsidR="00FD25D3" w:rsidRPr="004218D1">
          <w:rPr>
            <w:rFonts w:cs="Times New Roman"/>
            <w:bCs/>
            <w:color w:val="0000FF"/>
            <w:sz w:val="32"/>
            <w:szCs w:val="32"/>
          </w:rPr>
          <w:t>Конституции</w:t>
        </w:r>
      </w:hyperlink>
      <w:r w:rsidR="00FD25D3" w:rsidRPr="004218D1">
        <w:rPr>
          <w:rFonts w:cs="Times New Roman"/>
          <w:bCs/>
          <w:sz w:val="32"/>
          <w:szCs w:val="32"/>
        </w:rPr>
        <w:t xml:space="preserve"> Российской Федерации или органам, осуществляющим государственную власть в Российской Федерации, за исключением случаев, предусмотренных </w:t>
      </w:r>
      <w:hyperlink r:id="rId6" w:history="1">
        <w:r w:rsidR="00FD25D3" w:rsidRPr="004218D1">
          <w:rPr>
            <w:rFonts w:cs="Times New Roman"/>
            <w:bCs/>
            <w:color w:val="0000FF"/>
            <w:sz w:val="32"/>
            <w:szCs w:val="32"/>
          </w:rPr>
          <w:t>статьей 20.3.1</w:t>
        </w:r>
      </w:hyperlink>
      <w:r w:rsidR="00FD25D3" w:rsidRPr="004218D1">
        <w:rPr>
          <w:rFonts w:cs="Times New Roman"/>
          <w:bCs/>
          <w:sz w:val="32"/>
          <w:szCs w:val="32"/>
        </w:rPr>
        <w:t xml:space="preserve"> настоящего</w:t>
      </w:r>
      <w:proofErr w:type="gramEnd"/>
      <w:r w:rsidR="00FD25D3" w:rsidRPr="004218D1">
        <w:rPr>
          <w:rFonts w:cs="Times New Roman"/>
          <w:bCs/>
          <w:sz w:val="32"/>
          <w:szCs w:val="32"/>
        </w:rPr>
        <w:t xml:space="preserve"> Кодекса, если эти действия не содержа</w:t>
      </w:r>
      <w:r w:rsidRPr="004218D1">
        <w:rPr>
          <w:rFonts w:cs="Times New Roman"/>
          <w:bCs/>
          <w:sz w:val="32"/>
          <w:szCs w:val="32"/>
        </w:rPr>
        <w:t xml:space="preserve">т уголовно наказуемого деяния, и предусматривает наказание в виде </w:t>
      </w:r>
      <w:r w:rsidR="00FD25D3" w:rsidRPr="004218D1">
        <w:rPr>
          <w:rFonts w:cs="Times New Roman"/>
          <w:bCs/>
          <w:sz w:val="32"/>
          <w:szCs w:val="32"/>
        </w:rPr>
        <w:t>административного штрафа в размере от тридцати тысяч до ста тысяч рублей.</w:t>
      </w:r>
    </w:p>
    <w:p w:rsidR="00FD25D3" w:rsidRPr="004218D1" w:rsidRDefault="004218D1" w:rsidP="004218D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32"/>
          <w:szCs w:val="32"/>
        </w:rPr>
      </w:pPr>
      <w:r w:rsidRPr="004218D1">
        <w:rPr>
          <w:rFonts w:cs="Times New Roman"/>
          <w:bCs/>
          <w:sz w:val="32"/>
          <w:szCs w:val="32"/>
        </w:rPr>
        <w:t>Часть 4 названной статьи предусматривает ответственность за</w:t>
      </w:r>
      <w:r w:rsidR="00FD25D3" w:rsidRPr="004218D1">
        <w:rPr>
          <w:rFonts w:cs="Times New Roman"/>
          <w:bCs/>
          <w:sz w:val="32"/>
          <w:szCs w:val="32"/>
        </w:rPr>
        <w:t xml:space="preserve"> </w:t>
      </w:r>
      <w:r w:rsidRPr="004218D1">
        <w:rPr>
          <w:rFonts w:cs="Times New Roman"/>
          <w:bCs/>
          <w:sz w:val="32"/>
          <w:szCs w:val="32"/>
        </w:rPr>
        <w:t>п</w:t>
      </w:r>
      <w:r w:rsidR="00FD25D3" w:rsidRPr="004218D1">
        <w:rPr>
          <w:rFonts w:cs="Times New Roman"/>
          <w:bCs/>
          <w:sz w:val="32"/>
          <w:szCs w:val="32"/>
        </w:rPr>
        <w:t xml:space="preserve">овторное совершение </w:t>
      </w:r>
      <w:r w:rsidRPr="004218D1">
        <w:rPr>
          <w:rFonts w:cs="Times New Roman"/>
          <w:bCs/>
          <w:sz w:val="32"/>
          <w:szCs w:val="32"/>
        </w:rPr>
        <w:t xml:space="preserve">данного </w:t>
      </w:r>
      <w:r w:rsidR="00FD25D3" w:rsidRPr="004218D1">
        <w:rPr>
          <w:rFonts w:cs="Times New Roman"/>
          <w:bCs/>
          <w:sz w:val="32"/>
          <w:szCs w:val="32"/>
        </w:rPr>
        <w:t>ад</w:t>
      </w:r>
      <w:r w:rsidRPr="004218D1">
        <w:rPr>
          <w:rFonts w:cs="Times New Roman"/>
          <w:bCs/>
          <w:sz w:val="32"/>
          <w:szCs w:val="32"/>
        </w:rPr>
        <w:t xml:space="preserve">министративного правонарушения, </w:t>
      </w:r>
      <w:r w:rsidR="00FD25D3" w:rsidRPr="004218D1">
        <w:rPr>
          <w:rFonts w:cs="Times New Roman"/>
          <w:bCs/>
          <w:sz w:val="32"/>
          <w:szCs w:val="32"/>
        </w:rPr>
        <w:t>влечет наложение административного штрафа в размере от ста тысяч до двухсот тысяч рублей или административный арест на срок до пятнадцати суток.</w:t>
      </w:r>
    </w:p>
    <w:p w:rsidR="00FD25D3" w:rsidRPr="004218D1" w:rsidRDefault="004218D1" w:rsidP="004218D1">
      <w:pPr>
        <w:autoSpaceDE w:val="0"/>
        <w:autoSpaceDN w:val="0"/>
        <w:adjustRightInd w:val="0"/>
        <w:ind w:firstLine="540"/>
        <w:jc w:val="both"/>
        <w:rPr>
          <w:rFonts w:cs="Times New Roman"/>
          <w:bCs/>
          <w:sz w:val="32"/>
          <w:szCs w:val="32"/>
        </w:rPr>
      </w:pPr>
      <w:r w:rsidRPr="004218D1">
        <w:rPr>
          <w:rFonts w:cs="Times New Roman"/>
          <w:bCs/>
          <w:sz w:val="32"/>
          <w:szCs w:val="32"/>
        </w:rPr>
        <w:t>Согласно ч. 5 названной статьи,</w:t>
      </w:r>
      <w:r w:rsidR="00FD25D3" w:rsidRPr="004218D1">
        <w:rPr>
          <w:rFonts w:cs="Times New Roman"/>
          <w:bCs/>
          <w:sz w:val="32"/>
          <w:szCs w:val="32"/>
        </w:rPr>
        <w:t xml:space="preserve"> </w:t>
      </w:r>
      <w:r w:rsidRPr="004218D1">
        <w:rPr>
          <w:rFonts w:cs="Times New Roman"/>
          <w:bCs/>
          <w:sz w:val="32"/>
          <w:szCs w:val="32"/>
        </w:rPr>
        <w:t>д</w:t>
      </w:r>
      <w:r w:rsidR="00FD25D3" w:rsidRPr="004218D1">
        <w:rPr>
          <w:rFonts w:cs="Times New Roman"/>
          <w:bCs/>
          <w:sz w:val="32"/>
          <w:szCs w:val="32"/>
        </w:rPr>
        <w:t xml:space="preserve">ействия, предусмотренные </w:t>
      </w:r>
      <w:hyperlink w:anchor="Par0" w:history="1">
        <w:r w:rsidR="00FD25D3" w:rsidRPr="004218D1">
          <w:rPr>
            <w:rFonts w:cs="Times New Roman"/>
            <w:bCs/>
            <w:color w:val="0000FF"/>
            <w:sz w:val="32"/>
            <w:szCs w:val="32"/>
          </w:rPr>
          <w:t>частью 3</w:t>
        </w:r>
      </w:hyperlink>
      <w:r w:rsidR="00FD25D3" w:rsidRPr="004218D1">
        <w:rPr>
          <w:rFonts w:cs="Times New Roman"/>
          <w:bCs/>
          <w:sz w:val="32"/>
          <w:szCs w:val="32"/>
        </w:rPr>
        <w:t xml:space="preserve"> настоящей статьи, совершенные лицом, ранее подвергнутым административному наказанию за аналогичное административное </w:t>
      </w:r>
      <w:r w:rsidRPr="004218D1">
        <w:rPr>
          <w:rFonts w:cs="Times New Roman"/>
          <w:bCs/>
          <w:sz w:val="32"/>
          <w:szCs w:val="32"/>
        </w:rPr>
        <w:t xml:space="preserve">правонарушение более двух раз, </w:t>
      </w:r>
      <w:r w:rsidR="00FD25D3" w:rsidRPr="004218D1">
        <w:rPr>
          <w:rFonts w:cs="Times New Roman"/>
          <w:bCs/>
          <w:sz w:val="32"/>
          <w:szCs w:val="32"/>
        </w:rPr>
        <w:t>влекут наложение административного штрафа в размере от двухсот тысяч до трехсот тысяч рублей или административный арест на срок до пятнадцати суток.</w:t>
      </w:r>
      <w:bookmarkStart w:id="1" w:name="_GoBack"/>
    </w:p>
    <w:p w:rsidR="00FD25D3" w:rsidRPr="004218D1" w:rsidRDefault="00FD25D3" w:rsidP="004218D1">
      <w:pPr>
        <w:jc w:val="center"/>
        <w:rPr>
          <w:sz w:val="32"/>
          <w:szCs w:val="32"/>
        </w:rPr>
      </w:pPr>
    </w:p>
    <w:p w:rsidR="00B94839" w:rsidRPr="004218D1" w:rsidRDefault="00B94839" w:rsidP="004218D1">
      <w:pPr>
        <w:jc w:val="center"/>
        <w:rPr>
          <w:sz w:val="40"/>
          <w:szCs w:val="40"/>
        </w:rPr>
      </w:pPr>
    </w:p>
    <w:bookmarkEnd w:id="1"/>
    <w:p w:rsidR="00B94839" w:rsidRPr="004218D1" w:rsidRDefault="00B94839" w:rsidP="004218D1">
      <w:pPr>
        <w:jc w:val="center"/>
        <w:rPr>
          <w:sz w:val="40"/>
          <w:szCs w:val="40"/>
        </w:rPr>
      </w:pPr>
    </w:p>
    <w:sectPr w:rsidR="00B94839" w:rsidRPr="0042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E"/>
    <w:rsid w:val="0011693B"/>
    <w:rsid w:val="004218D1"/>
    <w:rsid w:val="005D605E"/>
    <w:rsid w:val="00AC2E3D"/>
    <w:rsid w:val="00B94839"/>
    <w:rsid w:val="00C50D19"/>
    <w:rsid w:val="00E2436C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1D9FDC95FCC363BABAE83CD606CD1996277F2580AB34674E511F3E4EBDF4F60436B61E00EB29D9C8E39B6A10826613E346C3C800CAg1P0H" TargetMode="External"/><Relationship Id="rId5" Type="http://schemas.openxmlformats.org/officeDocument/2006/relationships/hyperlink" Target="consultantplus://offline/ref=F01D9FDC95FCC363BABAE83CD606CD19972C78248BFC63651F04113B46EDAEE6127FBB1F1AEA27CC9EB2DEg3P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5</cp:revision>
  <dcterms:created xsi:type="dcterms:W3CDTF">2019-09-09T06:28:00Z</dcterms:created>
  <dcterms:modified xsi:type="dcterms:W3CDTF">2019-09-09T09:51:00Z</dcterms:modified>
</cp:coreProperties>
</file>