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C" w:rsidRPr="003C6D8C" w:rsidRDefault="003C6D8C" w:rsidP="003C6D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172085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8C" w:rsidRPr="003C6D8C" w:rsidRDefault="003C6D8C" w:rsidP="003C6D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8C" w:rsidRPr="003C6D8C" w:rsidRDefault="003C6D8C" w:rsidP="003C6D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8C" w:rsidRPr="003C6D8C" w:rsidRDefault="003C6D8C" w:rsidP="003C6D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8C" w:rsidRPr="003C6D8C" w:rsidRDefault="003C6D8C" w:rsidP="003C6D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8C" w:rsidRPr="003C6D8C" w:rsidRDefault="003C6D8C" w:rsidP="003C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ПЕЧЕРСКОГО </w:t>
      </w:r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СМОЛЕНСКОГО РАЙОНА </w:t>
      </w:r>
    </w:p>
    <w:p w:rsidR="003C6D8C" w:rsidRPr="003C6D8C" w:rsidRDefault="003C6D8C" w:rsidP="003C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3C6D8C" w:rsidRPr="003C6D8C" w:rsidRDefault="003C6D8C" w:rsidP="003C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8C" w:rsidRPr="003C6D8C" w:rsidRDefault="003C6D8C" w:rsidP="003C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C6D8C" w:rsidRPr="003C6D8C" w:rsidRDefault="003C6D8C" w:rsidP="003C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8C" w:rsidRPr="003C6D8C" w:rsidRDefault="003C6D8C" w:rsidP="003C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8C" w:rsidRPr="003C6D8C" w:rsidRDefault="003C6D8C" w:rsidP="003C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34F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</w:t>
      </w:r>
      <w:r w:rsidR="0088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</w:p>
    <w:p w:rsidR="003C6D8C" w:rsidRPr="003C6D8C" w:rsidRDefault="003C6D8C" w:rsidP="003C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C6D8C" w:rsidRPr="003C6D8C" w:rsidTr="002A3F59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6D8C" w:rsidRPr="003C6D8C" w:rsidRDefault="00B332B5" w:rsidP="003C6D8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="003C6D8C" w:rsidRPr="003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 согласовании и утверждении уставов казачьих обществ, создаваемых (действующих) на территории </w:t>
            </w:r>
            <w:r w:rsidR="00881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Печерского </w:t>
            </w:r>
            <w:r w:rsidR="003C6D8C" w:rsidRPr="003C6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Смоленского района Смоленской области.</w:t>
            </w:r>
          </w:p>
          <w:p w:rsidR="003C6D8C" w:rsidRPr="003C6D8C" w:rsidRDefault="003C6D8C" w:rsidP="003C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8C" w:rsidRPr="003C6D8C" w:rsidRDefault="003C6D8C" w:rsidP="003C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D8C" w:rsidRPr="003C6D8C" w:rsidRDefault="00960D45" w:rsidP="00960D4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</w:t>
      </w:r>
      <w:proofErr w:type="gramStart"/>
      <w:r w:rsidR="003C6D8C" w:rsidRPr="003C6D8C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4.2020 № 45 </w:t>
      </w:r>
      <w:r w:rsidR="003C6D8C" w:rsidRPr="003C6D8C">
        <w:rPr>
          <w:rFonts w:ascii="Times New Roman" w:eastAsia="Times New Roman" w:hAnsi="Times New Roman" w:cs="Arial"/>
          <w:sz w:val="28"/>
          <w:szCs w:val="28"/>
          <w:lang w:eastAsia="ar-SA"/>
        </w:rPr>
        <w:t>«Об утверждении Типового положения о согласовании и утверждении уставов казачьих обществ»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 Уставом Печерского сельского поселения Смоленского района смоленской области</w:t>
      </w:r>
      <w:proofErr w:type="gramEnd"/>
    </w:p>
    <w:p w:rsidR="003C6D8C" w:rsidRPr="003C6D8C" w:rsidRDefault="00960D45" w:rsidP="003C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3C6D8C"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D8C" w:rsidRPr="003C6D8C" w:rsidRDefault="003C6D8C" w:rsidP="003C6D8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C6D8C" w:rsidRPr="003C6D8C" w:rsidRDefault="003C6D8C" w:rsidP="003C6D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ar-SA"/>
        </w:rPr>
      </w:pPr>
      <w:r w:rsidRPr="003C6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r w:rsidRPr="00960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960D45" w:rsidRPr="00960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Печерского </w:t>
      </w:r>
      <w:r w:rsidRPr="00960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Смоленского района Смоленской области</w:t>
      </w:r>
      <w:r w:rsidRPr="003C6D8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ar-SA"/>
        </w:rPr>
        <w:t>.</w:t>
      </w:r>
    </w:p>
    <w:p w:rsidR="003C6D8C" w:rsidRPr="003C6D8C" w:rsidRDefault="003C6D8C" w:rsidP="003C6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8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2.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путем размещения на информационных  стендах в общественных местах и разместить на официальном сайте Администрации </w:t>
      </w:r>
      <w:r w:rsidR="0096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Печерского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района Смоленской области   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по адресу </w:t>
      </w:r>
      <w:hyperlink r:id="rId7" w:history="1"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pechersk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smol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-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ray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960D45" w:rsidRPr="0077131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D8C" w:rsidRPr="003C6D8C" w:rsidRDefault="003C6D8C" w:rsidP="003C6D8C">
      <w:pPr>
        <w:shd w:val="clear" w:color="auto" w:fill="FFFFFF"/>
        <w:tabs>
          <w:tab w:val="left" w:pos="1008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8C" w:rsidRDefault="003C6D8C" w:rsidP="003C6D8C">
      <w:pPr>
        <w:shd w:val="clear" w:color="auto" w:fill="FFFFFF"/>
        <w:tabs>
          <w:tab w:val="left" w:pos="1008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1534FC" w:rsidRPr="003C6D8C" w:rsidRDefault="001534FC" w:rsidP="003C6D8C">
      <w:pPr>
        <w:shd w:val="clear" w:color="auto" w:fill="FFFFFF"/>
        <w:tabs>
          <w:tab w:val="left" w:pos="1008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D8C" w:rsidRPr="003C6D8C" w:rsidRDefault="003C6D8C" w:rsidP="003C6D8C">
      <w:pPr>
        <w:shd w:val="clear" w:color="auto" w:fill="FFFFFF"/>
        <w:tabs>
          <w:tab w:val="left" w:pos="1008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6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96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3C6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0D45">
        <w:rPr>
          <w:rFonts w:ascii="Times New Roman" w:eastAsia="Times New Roman" w:hAnsi="Times New Roman" w:cs="Times New Roman"/>
          <w:sz w:val="28"/>
          <w:szCs w:val="28"/>
          <w:lang w:eastAsia="ar-SA"/>
        </w:rPr>
        <w:t>Ю.Л. Митрофанов</w:t>
      </w:r>
    </w:p>
    <w:p w:rsidR="003C6D8C" w:rsidRPr="003C6D8C" w:rsidRDefault="003C6D8C" w:rsidP="003C6D8C">
      <w:pPr>
        <w:shd w:val="clear" w:color="auto" w:fill="FFFFFF"/>
        <w:tabs>
          <w:tab w:val="left" w:pos="1008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205"/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960D45" w:rsidRPr="00960D45" w:rsidTr="00D53CAB">
        <w:tc>
          <w:tcPr>
            <w:tcW w:w="5245" w:type="dxa"/>
          </w:tcPr>
          <w:p w:rsidR="00960D45" w:rsidRPr="00960D45" w:rsidRDefault="00960D45" w:rsidP="0096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960D45" w:rsidRPr="00960D45" w:rsidRDefault="00960D45" w:rsidP="00960D45">
            <w:pPr>
              <w:autoSpaceDE w:val="0"/>
              <w:autoSpaceDN w:val="0"/>
              <w:adjustRightInd w:val="0"/>
              <w:spacing w:after="0" w:line="240" w:lineRule="auto"/>
              <w:ind w:left="-74" w:right="-74" w:firstLine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60D45" w:rsidRPr="00960D45" w:rsidRDefault="00960D45" w:rsidP="00960D45">
            <w:pPr>
              <w:autoSpaceDE w:val="0"/>
              <w:autoSpaceDN w:val="0"/>
              <w:adjustRightInd w:val="0"/>
              <w:spacing w:after="0" w:line="240" w:lineRule="auto"/>
              <w:ind w:left="-74" w:right="-74" w:firstLine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МО</w:t>
            </w:r>
          </w:p>
          <w:p w:rsidR="00960D45" w:rsidRPr="00960D45" w:rsidRDefault="00960D45" w:rsidP="00960D45">
            <w:pPr>
              <w:autoSpaceDE w:val="0"/>
              <w:autoSpaceDN w:val="0"/>
              <w:adjustRightInd w:val="0"/>
              <w:spacing w:after="0" w:line="240" w:lineRule="auto"/>
              <w:ind w:left="-74" w:right="-74" w:firstLine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Печерского </w:t>
            </w:r>
            <w:r w:rsidRPr="0096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  <w:p w:rsidR="00960D45" w:rsidRPr="00960D45" w:rsidRDefault="00960D45" w:rsidP="00960D45">
            <w:pPr>
              <w:autoSpaceDE w:val="0"/>
              <w:autoSpaceDN w:val="0"/>
              <w:adjustRightInd w:val="0"/>
              <w:spacing w:after="0" w:line="240" w:lineRule="auto"/>
              <w:ind w:left="-74" w:right="-74" w:firstLine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</w:t>
            </w:r>
            <w:r w:rsidR="0015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Pr="0096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г.  № 1</w:t>
            </w:r>
          </w:p>
        </w:tc>
      </w:tr>
    </w:tbl>
    <w:p w:rsidR="00960D45" w:rsidRPr="00960D45" w:rsidRDefault="00960D45" w:rsidP="0096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D45" w:rsidRPr="00960D45" w:rsidRDefault="00960D45" w:rsidP="0096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D45" w:rsidRPr="00662996" w:rsidRDefault="00960D45" w:rsidP="0096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60D45" w:rsidRPr="00662996" w:rsidRDefault="00960D45" w:rsidP="0096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и утверждении уставов казачьих обществ, </w:t>
      </w:r>
    </w:p>
    <w:p w:rsidR="00960D45" w:rsidRPr="00662996" w:rsidRDefault="00960D45" w:rsidP="00960D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6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создаваемых</w:t>
      </w:r>
      <w:proofErr w:type="gramEnd"/>
      <w:r w:rsidRPr="0066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(действующих) на территории  </w:t>
      </w:r>
      <w:r w:rsidRPr="0066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77751C" w:rsidRPr="0066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Печерского</w:t>
      </w:r>
      <w:r w:rsidRPr="0066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66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0D45" w:rsidRPr="00960D45" w:rsidRDefault="00960D45" w:rsidP="0096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960D45" w:rsidRPr="00960D45" w:rsidRDefault="00960D45" w:rsidP="00960D4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 w:rsidRPr="00960D4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77751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Печерского </w:t>
      </w:r>
      <w:r w:rsidRPr="00960D4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960D45" w:rsidRPr="00960D45" w:rsidRDefault="00960D45" w:rsidP="0096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Глава муниципального образования </w:t>
      </w:r>
      <w:r w:rsidR="0077751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Печерского </w:t>
      </w:r>
      <w:r w:rsidRPr="00960D4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 муниципального образования «Смоленский район» Смоленской области</w:t>
      </w:r>
    </w:p>
    <w:p w:rsidR="00960D45" w:rsidRPr="00960D45" w:rsidRDefault="00960D45" w:rsidP="0096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Главой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уставы хуторских, станичных казачьих обществ, создаваемых (действующих) на территории </w:t>
      </w:r>
      <w:r w:rsidR="0077751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Печерского </w:t>
      </w:r>
      <w:r w:rsidRPr="00960D4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960D45" w:rsidRPr="00960D45" w:rsidRDefault="00960D45" w:rsidP="0096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Согласование уставов (создаваемых) действующих казачьих обществ осуществляется после: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принятия учредительным собранием (кругом, сбором) решения об учреждении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="0015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устава казачьего общества.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представлению прилагаются: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некоммерческих организаций, а также уставом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устав казачьего общества в новой редакции.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устав казачьего общества.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согласовании либо об отказе в согласовании устава казачьего общества.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Основаниями для отказа в согласовании устава действующего казачьего общества являются: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Основаниями для отказа в согласовании устава создаваемого казачьего общества являются: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казачьего общества.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представлению прилагаются: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копии документов, подтверждающих соблюдение требований к порядку созыва и проведения заседания высшего органа управления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казачьего общества, установленных 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копии писем о согласовании устава казачьего общества должностными лицами;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устав казачьего общества на бумажном носителе и в электронном виде.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утверждении устава казачьего общества. К указанному представлению прилагаются: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960D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копии писем о согласовании устава казачьего общества должностными лицами;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устав казачьего общества на бумажном носителе и в электронном виде.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Документы, указанные в пунктах 14 и 15 настоящего Положения,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утверждении либо об отказе в утверждении устава казачьего общества.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960D45" w:rsidRPr="00960D45" w:rsidRDefault="00960D45" w:rsidP="00960D4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gramStart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уполномоченному лицу уведомление об утверждении устава казачьего общества либо об отказе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960D45" w:rsidRPr="00960D45" w:rsidRDefault="00960D45" w:rsidP="00960D45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На титульном листе утверждаемого устава казачьего общества указываются: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Основаниями для отказа в утверждении устава действующего казачьего общества являются: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960D4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 Основаниями для отказа в утверждении устава создаваемого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 общества являются: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деятельности некоммерческих организаций;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96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утверждении устава казачьего общества и документов, предусмотренных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96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пунктами 14 и 15 настоящего Положения, не ограничено. </w:t>
      </w:r>
    </w:p>
    <w:p w:rsidR="00960D45" w:rsidRPr="00960D45" w:rsidRDefault="00960D45" w:rsidP="0096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FB" w:rsidRDefault="00F201FB"/>
    <w:sectPr w:rsidR="00F201FB" w:rsidSect="00153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9"/>
    <w:rsid w:val="001534FC"/>
    <w:rsid w:val="003C6D8C"/>
    <w:rsid w:val="00533329"/>
    <w:rsid w:val="00662996"/>
    <w:rsid w:val="0077751C"/>
    <w:rsid w:val="00881776"/>
    <w:rsid w:val="00960D45"/>
    <w:rsid w:val="00B332B5"/>
    <w:rsid w:val="00DC65FB"/>
    <w:rsid w:val="00F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hersk.smol-ra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2023-02-28T08:49:00Z</cp:lastPrinted>
  <dcterms:created xsi:type="dcterms:W3CDTF">2023-02-27T08:52:00Z</dcterms:created>
  <dcterms:modified xsi:type="dcterms:W3CDTF">2023-02-28T08:50:00Z</dcterms:modified>
</cp:coreProperties>
</file>