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8E" w:rsidRDefault="00980CF0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2pt;margin-top:0;width:44.15pt;height:41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  <w:r w:rsidR="00A86D3A">
        <w:t>,</w:t>
      </w:r>
    </w:p>
    <w:p w:rsidR="00A86D3A" w:rsidRDefault="00A86D3A">
      <w:pPr>
        <w:spacing w:line="360" w:lineRule="exact"/>
      </w:pPr>
      <w:bookmarkStart w:id="0" w:name="_GoBack"/>
      <w:bookmarkEnd w:id="0"/>
    </w:p>
    <w:p w:rsidR="00E10D8E" w:rsidRDefault="00E10D8E">
      <w:pPr>
        <w:spacing w:line="456" w:lineRule="exact"/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1114" w:right="739" w:bottom="2608" w:left="1721" w:header="0" w:footer="3" w:gutter="0"/>
          <w:cols w:space="720"/>
          <w:noEndnote/>
          <w:docGrid w:linePitch="360"/>
        </w:sectPr>
      </w:pPr>
    </w:p>
    <w:p w:rsidR="00E10D8E" w:rsidRDefault="00E10D8E">
      <w:pPr>
        <w:spacing w:before="117" w:after="117" w:line="240" w:lineRule="exact"/>
        <w:rPr>
          <w:sz w:val="19"/>
          <w:szCs w:val="19"/>
        </w:rPr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2432" w:right="0" w:bottom="2432" w:left="0" w:header="0" w:footer="3" w:gutter="0"/>
          <w:cols w:space="720"/>
          <w:noEndnote/>
          <w:docGrid w:linePitch="360"/>
        </w:sectPr>
      </w:pPr>
    </w:p>
    <w:p w:rsidR="00E10D8E" w:rsidRDefault="002D6908">
      <w:pPr>
        <w:pStyle w:val="30"/>
        <w:shd w:val="clear" w:color="auto" w:fill="auto"/>
        <w:ind w:right="100"/>
      </w:pPr>
      <w:r>
        <w:lastRenderedPageBreak/>
        <w:t>АДМИНИСТРАЦИЯ</w:t>
      </w:r>
    </w:p>
    <w:p w:rsidR="00E10D8E" w:rsidRDefault="002D6908">
      <w:pPr>
        <w:pStyle w:val="30"/>
        <w:shd w:val="clear" w:color="auto" w:fill="auto"/>
        <w:spacing w:after="630"/>
        <w:ind w:right="40"/>
      </w:pPr>
      <w:r>
        <w:t>ПЕЧЕРСКОГО СЕЛЬСКОГО ПОСЕЛЕНИЯ</w:t>
      </w:r>
      <w:r>
        <w:br/>
        <w:t>СМОЛЕНСКОГО РАЙОНА СМОЛЕНСКОЙ ОБЛАСТИ</w:t>
      </w:r>
    </w:p>
    <w:p w:rsidR="00E10D8E" w:rsidRDefault="002D6908">
      <w:pPr>
        <w:pStyle w:val="30"/>
        <w:shd w:val="clear" w:color="auto" w:fill="auto"/>
        <w:spacing w:after="627" w:line="280" w:lineRule="exact"/>
        <w:ind w:right="40"/>
      </w:pPr>
      <w:r>
        <w:t>РАСПОРЯЖЕНИЕ</w:t>
      </w:r>
    </w:p>
    <w:p w:rsidR="00E10D8E" w:rsidRDefault="00980CF0">
      <w:pPr>
        <w:pStyle w:val="40"/>
        <w:shd w:val="clear" w:color="auto" w:fill="auto"/>
        <w:spacing w:before="0" w:after="260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4pt;margin-top:-4.65pt;width:26.65pt;height:20.85pt;z-index:-125829376;mso-wrap-distance-left:5pt;mso-wrap-distance-right:5pt;mso-position-horizontal-relative:margin" filled="f" stroked="f">
            <v:textbox style="mso-fit-shape-to-text:t" inset="0,0,0,0">
              <w:txbxContent>
                <w:p w:rsidR="00E10D8E" w:rsidRPr="007314EB" w:rsidRDefault="00E10D8E">
                  <w:pPr>
                    <w:pStyle w:val="5"/>
                    <w:shd w:val="clear" w:color="auto" w:fill="auto"/>
                    <w:spacing w:line="36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9B5B3C">
        <w:t>от «16</w:t>
      </w:r>
      <w:r w:rsidR="00A93730">
        <w:t>» марта 2022</w:t>
      </w:r>
      <w:r w:rsidR="002D6908">
        <w:t xml:space="preserve"> г.</w:t>
      </w:r>
      <w:r w:rsidR="007314EB">
        <w:t xml:space="preserve">                                      </w:t>
      </w:r>
      <w:r w:rsidR="00E26E67">
        <w:t xml:space="preserve">                            </w:t>
      </w:r>
      <w:r w:rsidR="009A4AB7">
        <w:t xml:space="preserve"> </w:t>
      </w:r>
      <w:r w:rsidR="00A93730">
        <w:t xml:space="preserve"> № 13</w:t>
      </w:r>
    </w:p>
    <w:p w:rsidR="007367ED" w:rsidRDefault="007367ED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 О внесении изменений в распоряжение</w:t>
      </w:r>
    </w:p>
    <w:p w:rsidR="002D6908" w:rsidRDefault="007367ED" w:rsidP="002D6908">
      <w:pPr>
        <w:pStyle w:val="20"/>
        <w:shd w:val="clear" w:color="auto" w:fill="auto"/>
        <w:spacing w:before="0" w:after="0" w:line="240" w:lineRule="auto"/>
        <w:ind w:firstLine="0"/>
      </w:pPr>
      <w:r>
        <w:t>«</w:t>
      </w:r>
      <w:r w:rsidR="002D6908">
        <w:t xml:space="preserve">Об утверждении перечня отнесения расходов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бюджета муниципального образования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Печерского сельского поселения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Смоленского района Смоленской области </w:t>
      </w:r>
    </w:p>
    <w:p w:rsidR="002D6908" w:rsidRDefault="00A93730" w:rsidP="002D6908">
      <w:pPr>
        <w:pStyle w:val="20"/>
        <w:shd w:val="clear" w:color="auto" w:fill="auto"/>
        <w:spacing w:before="0" w:after="0" w:line="240" w:lineRule="auto"/>
        <w:ind w:firstLine="0"/>
      </w:pPr>
      <w:r>
        <w:t>к целевым статьям на 2022</w:t>
      </w:r>
      <w:r w:rsidR="002D6908">
        <w:t xml:space="preserve"> год </w:t>
      </w:r>
    </w:p>
    <w:p w:rsidR="00E10D8E" w:rsidRDefault="00A93730" w:rsidP="002D6908">
      <w:pPr>
        <w:pStyle w:val="20"/>
        <w:shd w:val="clear" w:color="auto" w:fill="auto"/>
        <w:spacing w:before="0" w:after="0" w:line="240" w:lineRule="auto"/>
        <w:ind w:firstLine="0"/>
      </w:pPr>
      <w:r>
        <w:t>и плановый период 2023 и 2024</w:t>
      </w:r>
      <w:r w:rsidR="002D6908">
        <w:t xml:space="preserve"> годов</w:t>
      </w:r>
      <w:r w:rsidR="007367ED">
        <w:t>»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8B361B" w:rsidRPr="008B361B" w:rsidRDefault="008B361B" w:rsidP="008B361B">
      <w:pPr>
        <w:spacing w:after="300"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в распоряжение №2</w:t>
      </w: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11.01.2021 </w:t>
      </w: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>года «Об утверждении перечня отнесения расходов бюджета муниципального образования Печерского сельского поселения Смоленского района Смоленской области к целевым статьям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2021 год и плановый период 2021 и 2022</w:t>
      </w:r>
      <w:r w:rsidR="00E92F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годов» </w:t>
      </w: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следующие изменения:</w:t>
      </w:r>
    </w:p>
    <w:p w:rsidR="008B361B" w:rsidRPr="008B361B" w:rsidRDefault="008B361B" w:rsidP="008B361B">
      <w:pPr>
        <w:spacing w:after="300" w:line="317" w:lineRule="exact"/>
        <w:ind w:left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>1. Дополнить перечень отнесения расходов бюджета муниципального образования Печерского сельского поселения Смоленского района Смоленской области к целевым статьям согласно приложению №1</w:t>
      </w:r>
    </w:p>
    <w:p w:rsidR="008B361B" w:rsidRPr="008B361B" w:rsidRDefault="008B361B" w:rsidP="008B361B">
      <w:pPr>
        <w:spacing w:after="330" w:line="317" w:lineRule="exact"/>
        <w:ind w:left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>2. Настоящее распоряжение вступает в силу с момента подписания и применяется к правоотноше</w:t>
      </w:r>
      <w:r w:rsidR="00A93730">
        <w:rPr>
          <w:rFonts w:ascii="Times New Roman" w:eastAsia="Times New Roman" w:hAnsi="Times New Roman" w:cs="Times New Roman"/>
          <w:color w:val="auto"/>
          <w:sz w:val="28"/>
          <w:szCs w:val="28"/>
        </w:rPr>
        <w:t>ниям, возникшим с 1 января 2022</w:t>
      </w: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8B361B" w:rsidRPr="008B361B" w:rsidRDefault="008B361B" w:rsidP="008B361B">
      <w:pPr>
        <w:spacing w:line="280" w:lineRule="exact"/>
        <w:ind w:left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>3. Контроль за исполнением настоящего распоряжения оставляю за собой.</w:t>
      </w:r>
    </w:p>
    <w:p w:rsidR="008B361B" w:rsidRPr="008B361B" w:rsidRDefault="008B361B" w:rsidP="008B361B">
      <w:pPr>
        <w:tabs>
          <w:tab w:val="left" w:pos="846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7314EB" w:rsidRDefault="007314EB" w:rsidP="007314EB">
      <w:pPr>
        <w:pStyle w:val="20"/>
        <w:shd w:val="clear" w:color="auto" w:fill="auto"/>
        <w:spacing w:before="0" w:after="0" w:line="280" w:lineRule="exact"/>
        <w:ind w:firstLine="0"/>
      </w:pPr>
      <w:r>
        <w:t>Глава муниципального образования</w:t>
      </w:r>
    </w:p>
    <w:p w:rsidR="0070615B" w:rsidRDefault="007314EB" w:rsidP="008B361B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t>Печерского сельского поселения</w:t>
      </w:r>
      <w:r w:rsidR="002D6908">
        <w:br/>
      </w:r>
      <w:r w:rsidR="002D6908">
        <w:lastRenderedPageBreak/>
        <w:t>Смоленского района Смоленс</w:t>
      </w:r>
      <w:r>
        <w:t>кой области</w:t>
      </w:r>
      <w:r w:rsidR="00B661EF">
        <w:t xml:space="preserve">                   </w:t>
      </w:r>
      <w:r w:rsidR="0070615B">
        <w:t xml:space="preserve">  </w:t>
      </w:r>
      <w:r w:rsidR="00B661EF">
        <w:t xml:space="preserve">          Ю.Л. Митрофанов</w:t>
      </w:r>
    </w:p>
    <w:p w:rsidR="006D0667" w:rsidRDefault="008B361B" w:rsidP="008B361B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6D06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70615B" w:rsidRDefault="006D0667" w:rsidP="006D0667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61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</w:t>
      </w:r>
      <w:r w:rsidR="00793FE0">
        <w:rPr>
          <w:rFonts w:ascii="Times New Roman" w:eastAsia="Times New Roman" w:hAnsi="Times New Roman" w:cs="Times New Roman"/>
          <w:sz w:val="28"/>
          <w:szCs w:val="28"/>
        </w:rPr>
        <w:t>от 16</w:t>
      </w:r>
      <w:r w:rsidR="00A93730">
        <w:rPr>
          <w:rFonts w:ascii="Times New Roman" w:eastAsia="Times New Roman" w:hAnsi="Times New Roman" w:cs="Times New Roman"/>
          <w:sz w:val="28"/>
          <w:szCs w:val="28"/>
        </w:rPr>
        <w:t>.03.2022</w:t>
      </w:r>
      <w:r w:rsidR="0070615B" w:rsidRPr="0070615B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bookmarkEnd w:id="1"/>
      <w:r w:rsidR="00A93730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6D0667" w:rsidRPr="0070615B" w:rsidRDefault="006D0667" w:rsidP="006D0667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0615B" w:rsidRPr="0070615B" w:rsidRDefault="0070615B" w:rsidP="0070615B">
      <w:pPr>
        <w:rPr>
          <w:sz w:val="2"/>
          <w:szCs w:val="2"/>
        </w:rPr>
      </w:pPr>
    </w:p>
    <w:p w:rsidR="0070615B" w:rsidRPr="0070615B" w:rsidRDefault="0070615B" w:rsidP="0070615B">
      <w:pPr>
        <w:rPr>
          <w:sz w:val="2"/>
          <w:szCs w:val="2"/>
        </w:rPr>
      </w:pPr>
    </w:p>
    <w:p w:rsidR="0070615B" w:rsidRPr="0070615B" w:rsidRDefault="0070615B" w:rsidP="0070615B">
      <w:pPr>
        <w:rPr>
          <w:sz w:val="2"/>
          <w:szCs w:val="2"/>
        </w:rPr>
      </w:pPr>
    </w:p>
    <w:p w:rsidR="006D0667" w:rsidRPr="006D0667" w:rsidRDefault="006D0667" w:rsidP="00CF0C21">
      <w:pPr>
        <w:tabs>
          <w:tab w:val="left" w:leader="underscore" w:pos="396"/>
          <w:tab w:val="left" w:pos="630"/>
          <w:tab w:val="left" w:leader="underscore" w:pos="2898"/>
          <w:tab w:val="left" w:leader="underscore" w:pos="4075"/>
          <w:tab w:val="left" w:leader="underscore" w:pos="7528"/>
          <w:tab w:val="left" w:leader="underscore" w:pos="9083"/>
        </w:tabs>
        <w:spacing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CF0C21" w:rsidRPr="006D066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отнесения расходов бюджета муниципального образования Печерского сельского поселения Смоленского района Смоленской области к целевым статьям расходов</w:t>
      </w:r>
    </w:p>
    <w:p w:rsidR="00CF0C21" w:rsidRPr="006D0667" w:rsidRDefault="00CF0C21" w:rsidP="00CF0C21">
      <w:pPr>
        <w:tabs>
          <w:tab w:val="left" w:leader="underscore" w:pos="396"/>
          <w:tab w:val="left" w:pos="630"/>
          <w:tab w:val="left" w:leader="underscore" w:pos="2898"/>
          <w:tab w:val="left" w:leader="underscore" w:pos="4075"/>
          <w:tab w:val="left" w:leader="underscore" w:pos="7528"/>
          <w:tab w:val="left" w:leader="underscore" w:pos="9083"/>
        </w:tabs>
        <w:spacing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066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D066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602"/>
      </w:tblGrid>
      <w:tr w:rsidR="00E26E67" w:rsidTr="00E26E67">
        <w:tc>
          <w:tcPr>
            <w:tcW w:w="7054" w:type="dxa"/>
          </w:tcPr>
          <w:p w:rsidR="00E26E67" w:rsidRDefault="00E26E67" w:rsidP="0070615B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 xml:space="preserve">                Целевая статья</w:t>
            </w:r>
          </w:p>
        </w:tc>
        <w:tc>
          <w:tcPr>
            <w:tcW w:w="2602" w:type="dxa"/>
          </w:tcPr>
          <w:p w:rsidR="00E26E67" w:rsidRDefault="00B35595" w:rsidP="0070615B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Код целевой статьи</w:t>
            </w:r>
          </w:p>
        </w:tc>
      </w:tr>
      <w:tr w:rsidR="00E26E67" w:rsidTr="00E26E67">
        <w:tc>
          <w:tcPr>
            <w:tcW w:w="7054" w:type="dxa"/>
          </w:tcPr>
          <w:p w:rsidR="00E26E67" w:rsidRPr="00793FE0" w:rsidRDefault="005F1A05" w:rsidP="0070615B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 w:rsidRPr="005F1A05"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2602" w:type="dxa"/>
          </w:tcPr>
          <w:p w:rsidR="00E26E67" w:rsidRPr="00E26E67" w:rsidRDefault="00A93730" w:rsidP="00B35595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lang w:val="en-US"/>
              </w:rPr>
            </w:pPr>
            <w:r>
              <w:t>7800151180</w:t>
            </w:r>
          </w:p>
        </w:tc>
      </w:tr>
      <w:tr w:rsidR="00A93730" w:rsidTr="00E26E67">
        <w:tc>
          <w:tcPr>
            <w:tcW w:w="7054" w:type="dxa"/>
          </w:tcPr>
          <w:p w:rsidR="00A93730" w:rsidRDefault="005F1A05" w:rsidP="0070615B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 w:rsidRPr="005F1A05">
              <w:t>Субсидии на реализацию программ формирования современной городской среды</w:t>
            </w:r>
          </w:p>
        </w:tc>
        <w:tc>
          <w:tcPr>
            <w:tcW w:w="2602" w:type="dxa"/>
          </w:tcPr>
          <w:p w:rsidR="00A93730" w:rsidRPr="009B5B3C" w:rsidRDefault="009B5B3C" w:rsidP="00B35595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lang w:val="en-US"/>
              </w:rPr>
            </w:pPr>
            <w:r>
              <w:t>164</w:t>
            </w:r>
            <w:r>
              <w:rPr>
                <w:lang w:val="en-US"/>
              </w:rPr>
              <w:t>F255550</w:t>
            </w:r>
          </w:p>
        </w:tc>
      </w:tr>
      <w:tr w:rsidR="009B5B3C" w:rsidTr="00E26E67">
        <w:tc>
          <w:tcPr>
            <w:tcW w:w="7054" w:type="dxa"/>
          </w:tcPr>
          <w:p w:rsidR="009B5B3C" w:rsidRDefault="005F1A05" w:rsidP="0070615B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 w:rsidRPr="005F1A05">
              <w:t>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2602" w:type="dxa"/>
          </w:tcPr>
          <w:p w:rsidR="009B5B3C" w:rsidRPr="009B5B3C" w:rsidRDefault="009B5B3C" w:rsidP="00B35595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124F552430</w:t>
            </w:r>
          </w:p>
        </w:tc>
      </w:tr>
      <w:tr w:rsidR="009B5B3C" w:rsidTr="00E26E67">
        <w:tc>
          <w:tcPr>
            <w:tcW w:w="7054" w:type="dxa"/>
          </w:tcPr>
          <w:p w:rsidR="009B5B3C" w:rsidRPr="005F1A05" w:rsidRDefault="005F1A05" w:rsidP="0070615B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 w:rsidRPr="005F1A05"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602" w:type="dxa"/>
          </w:tcPr>
          <w:p w:rsidR="009B5B3C" w:rsidRDefault="009B5B3C" w:rsidP="00B35595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74401S1260</w:t>
            </w:r>
          </w:p>
        </w:tc>
      </w:tr>
      <w:tr w:rsidR="009B5B3C" w:rsidTr="00E26E67">
        <w:tc>
          <w:tcPr>
            <w:tcW w:w="7054" w:type="dxa"/>
          </w:tcPr>
          <w:p w:rsidR="009B5B3C" w:rsidRPr="005F1A05" w:rsidRDefault="005F1A05" w:rsidP="0070615B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 w:rsidRPr="005F1A05">
              <w:t>Субсидии для софинансирования расходов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602" w:type="dxa"/>
          </w:tcPr>
          <w:p w:rsidR="009B5B3C" w:rsidRDefault="009B5B3C" w:rsidP="00B35595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87001L2990</w:t>
            </w:r>
          </w:p>
        </w:tc>
      </w:tr>
      <w:tr w:rsidR="009B5B3C" w:rsidTr="00E26E67">
        <w:tc>
          <w:tcPr>
            <w:tcW w:w="7054" w:type="dxa"/>
          </w:tcPr>
          <w:p w:rsidR="009B5B3C" w:rsidRPr="005F1A05" w:rsidRDefault="005F1A05" w:rsidP="0070615B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 w:rsidRPr="005F1A05">
              <w:t>Субсидии для софинансирования расходов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602" w:type="dxa"/>
          </w:tcPr>
          <w:p w:rsidR="009B5B3C" w:rsidRPr="005F1A05" w:rsidRDefault="009B5B3C" w:rsidP="00B35595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lang w:val="en-US"/>
              </w:rPr>
              <w:t>06401L2990</w:t>
            </w:r>
          </w:p>
        </w:tc>
      </w:tr>
    </w:tbl>
    <w:p w:rsidR="0070615B" w:rsidRPr="006D0667" w:rsidRDefault="0070615B" w:rsidP="0070615B">
      <w:pPr>
        <w:pStyle w:val="20"/>
        <w:shd w:val="clear" w:color="auto" w:fill="auto"/>
        <w:spacing w:before="0" w:after="0" w:line="280" w:lineRule="exact"/>
        <w:ind w:firstLine="0"/>
        <w:jc w:val="both"/>
      </w:pPr>
    </w:p>
    <w:sectPr w:rsidR="0070615B" w:rsidRPr="006D0667" w:rsidSect="0070615B">
      <w:type w:val="continuous"/>
      <w:pgSz w:w="11900" w:h="16840"/>
      <w:pgMar w:top="993" w:right="739" w:bottom="1134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F0" w:rsidRDefault="00980CF0">
      <w:r>
        <w:separator/>
      </w:r>
    </w:p>
  </w:endnote>
  <w:endnote w:type="continuationSeparator" w:id="0">
    <w:p w:rsidR="00980CF0" w:rsidRDefault="0098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F0" w:rsidRDefault="00980CF0"/>
  </w:footnote>
  <w:footnote w:type="continuationSeparator" w:id="0">
    <w:p w:rsidR="00980CF0" w:rsidRDefault="00980C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3AB"/>
    <w:multiLevelType w:val="multilevel"/>
    <w:tmpl w:val="EC2CF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0D8E"/>
    <w:rsid w:val="0004317D"/>
    <w:rsid w:val="000609EA"/>
    <w:rsid w:val="00110F54"/>
    <w:rsid w:val="002B57AD"/>
    <w:rsid w:val="002D6908"/>
    <w:rsid w:val="002E4D5B"/>
    <w:rsid w:val="003A490A"/>
    <w:rsid w:val="003B5CAE"/>
    <w:rsid w:val="003C68D0"/>
    <w:rsid w:val="00425DCD"/>
    <w:rsid w:val="0058417F"/>
    <w:rsid w:val="005A15B2"/>
    <w:rsid w:val="005F1A05"/>
    <w:rsid w:val="006D0667"/>
    <w:rsid w:val="0070615B"/>
    <w:rsid w:val="0070765F"/>
    <w:rsid w:val="007314EB"/>
    <w:rsid w:val="007367ED"/>
    <w:rsid w:val="00793FE0"/>
    <w:rsid w:val="00805F37"/>
    <w:rsid w:val="008B361B"/>
    <w:rsid w:val="00980CF0"/>
    <w:rsid w:val="009A4AB7"/>
    <w:rsid w:val="009B5B3C"/>
    <w:rsid w:val="00A46682"/>
    <w:rsid w:val="00A86D3A"/>
    <w:rsid w:val="00A93730"/>
    <w:rsid w:val="00B35595"/>
    <w:rsid w:val="00B661EF"/>
    <w:rsid w:val="00C13E48"/>
    <w:rsid w:val="00CC5E00"/>
    <w:rsid w:val="00CF0C21"/>
    <w:rsid w:val="00CF248E"/>
    <w:rsid w:val="00D05CB7"/>
    <w:rsid w:val="00D96DFF"/>
    <w:rsid w:val="00E10D8E"/>
    <w:rsid w:val="00E26E67"/>
    <w:rsid w:val="00E33EFA"/>
    <w:rsid w:val="00E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E9F641"/>
  <w15:docId w15:val="{A181BFA7-AF4B-48E7-B91C-BDD66562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Ruehl" w:eastAsia="FrankRuehl" w:hAnsi="FrankRuehl" w:cs="FrankRuehl"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900" w:line="317" w:lineRule="exac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C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00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E2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2022-03-23T11:08:00Z</cp:lastPrinted>
  <dcterms:created xsi:type="dcterms:W3CDTF">2020-10-20T07:03:00Z</dcterms:created>
  <dcterms:modified xsi:type="dcterms:W3CDTF">2022-03-23T11:09:00Z</dcterms:modified>
</cp:coreProperties>
</file>