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sidRPr="006917E0">
        <w:rPr>
          <w:rFonts w:ascii="Times New Roman" w:eastAsia="Times New Roman" w:hAnsi="Times New Roman" w:cs="Times New Roman"/>
          <w:b/>
          <w:bCs/>
          <w:color w:val="000000"/>
          <w:sz w:val="28"/>
          <w:szCs w:val="28"/>
          <w:lang w:eastAsia="ru-RU"/>
        </w:rPr>
        <w:t>Порядок привлечения к уголовной и административной ответственн</w:t>
      </w:r>
      <w:r>
        <w:rPr>
          <w:rFonts w:ascii="Times New Roman" w:eastAsia="Times New Roman" w:hAnsi="Times New Roman" w:cs="Times New Roman"/>
          <w:b/>
          <w:bCs/>
          <w:color w:val="000000"/>
          <w:sz w:val="28"/>
          <w:szCs w:val="28"/>
          <w:lang w:eastAsia="ru-RU"/>
        </w:rPr>
        <w:t xml:space="preserve">ости за совершение преступлений </w:t>
      </w:r>
      <w:r w:rsidRPr="006917E0">
        <w:rPr>
          <w:rFonts w:ascii="Times New Roman" w:eastAsia="Times New Roman" w:hAnsi="Times New Roman" w:cs="Times New Roman"/>
          <w:b/>
          <w:bCs/>
          <w:color w:val="000000"/>
          <w:sz w:val="28"/>
          <w:szCs w:val="28"/>
          <w:lang w:eastAsia="ru-RU"/>
        </w:rPr>
        <w:t>экстремистской направленности</w:t>
      </w: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В соответствии со статьей 19 Конституции Российской Федерации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При этом запрещаются любые формы ограничения прав граждан по признакам социальной, расовой, национальный, языковой или религиозной принадлежности.</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В Российской Федерации признаются идеологическое, политическое многообразие, многопартийность.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незаконных вооруженных формирований, разжигание социальной, расовой, национальной и религиозной розни. Не допускаются пропаганда или агитация, возбуждающие социальную, расовую вражду,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Обязательства государства обеспечить равенство граждан перед законом, их демократические права и свободы предусматриваются нормами международного права (в частности, Всеобщей декларацией прав человека от 10 декабря 1948 года (статья 18), Международным пактом о гражданских и политических правах от 16 декабря 1966 года (статья 18), Международной конвенцией о ликвидации всех форм расовый дискриминации от 21 декабря 1965 года (статья 5), Декларацией Генеральной Ассамблеи ООН от 25 ноября 1981 года (резолюция 36/55 о ликвидации всех форм нетерпимости и дискриминации на основе религии и убеждений), Конвенцией о защите прав человека и основных свобод от 4 ноября 1950 года (статья 9), Шанхайской конвенция о борьбе с терроризмом, сепаратизмом и экстремизмом 2001 года (преамбула). Указанные конституционно значимые и общепризнанные международным сообществом ценности являются объектом </w:t>
      </w:r>
      <w:proofErr w:type="spellStart"/>
      <w:r w:rsidRPr="006917E0">
        <w:rPr>
          <w:rFonts w:ascii="Times New Roman" w:eastAsia="Times New Roman" w:hAnsi="Times New Roman" w:cs="Times New Roman"/>
          <w:color w:val="000000"/>
          <w:sz w:val="28"/>
          <w:szCs w:val="28"/>
          <w:lang w:eastAsia="ru-RU"/>
        </w:rPr>
        <w:t>уголовно</w:t>
      </w:r>
      <w:r w:rsidRPr="006917E0">
        <w:rPr>
          <w:rFonts w:ascii="Times New Roman" w:eastAsia="Times New Roman" w:hAnsi="Times New Roman" w:cs="Times New Roman"/>
          <w:color w:val="000000"/>
          <w:sz w:val="28"/>
          <w:szCs w:val="28"/>
          <w:lang w:eastAsia="ru-RU"/>
        </w:rPr>
        <w:softHyphen/>
        <w:t>правовой</w:t>
      </w:r>
      <w:proofErr w:type="spellEnd"/>
      <w:r w:rsidRPr="006917E0">
        <w:rPr>
          <w:rFonts w:ascii="Times New Roman" w:eastAsia="Times New Roman" w:hAnsi="Times New Roman" w:cs="Times New Roman"/>
          <w:color w:val="000000"/>
          <w:sz w:val="28"/>
          <w:szCs w:val="28"/>
          <w:lang w:eastAsia="ru-RU"/>
        </w:rPr>
        <w:t xml:space="preserve"> и административной охраны в соответствии с Уголовным кодексом Российской Федерации и Кодексом Российской Федерации об административных правонарушениях.</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В Постановлении Пленума Верховного Суда Российской Федерации от 28 июня 2011 г. № 11 «О судебной практике по уголовным делам о преступлениях экстремистской направленности» к числу преступлений экстремистской направленности отнесены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w:t>
      </w:r>
      <w:r w:rsidRPr="006917E0">
        <w:rPr>
          <w:rFonts w:ascii="Times New Roman" w:eastAsia="Times New Roman" w:hAnsi="Times New Roman" w:cs="Times New Roman"/>
          <w:color w:val="000000"/>
          <w:sz w:val="28"/>
          <w:szCs w:val="28"/>
          <w:lang w:eastAsia="ru-RU"/>
        </w:rPr>
        <w:lastRenderedPageBreak/>
        <w:t>соответствующими статьями Особенной части Уголовного кодекса Российской Федерации (например, статьями 280, 282, 282</w:t>
      </w:r>
      <w:r w:rsidRPr="006917E0">
        <w:rPr>
          <w:rFonts w:ascii="Times New Roman" w:eastAsia="Times New Roman" w:hAnsi="Times New Roman" w:cs="Times New Roman"/>
          <w:color w:val="000000"/>
          <w:sz w:val="28"/>
          <w:szCs w:val="28"/>
          <w:vertAlign w:val="superscript"/>
          <w:lang w:eastAsia="ru-RU"/>
        </w:rPr>
        <w:t>1</w:t>
      </w:r>
      <w:r w:rsidRPr="006917E0">
        <w:rPr>
          <w:rFonts w:ascii="Times New Roman" w:eastAsia="Times New Roman" w:hAnsi="Times New Roman" w:cs="Times New Roman"/>
          <w:color w:val="000000"/>
          <w:sz w:val="28"/>
          <w:szCs w:val="28"/>
          <w:lang w:eastAsia="ru-RU"/>
        </w:rPr>
        <w:t>, 282</w:t>
      </w:r>
      <w:r w:rsidRPr="006917E0">
        <w:rPr>
          <w:rFonts w:ascii="Times New Roman" w:eastAsia="Times New Roman" w:hAnsi="Times New Roman" w:cs="Times New Roman"/>
          <w:color w:val="000000"/>
          <w:sz w:val="28"/>
          <w:szCs w:val="28"/>
          <w:vertAlign w:val="superscript"/>
          <w:lang w:eastAsia="ru-RU"/>
        </w:rPr>
        <w:t>2</w:t>
      </w:r>
      <w:r w:rsidRPr="006917E0">
        <w:rPr>
          <w:rFonts w:ascii="Times New Roman" w:eastAsia="Times New Roman" w:hAnsi="Times New Roman" w:cs="Times New Roman"/>
          <w:color w:val="000000"/>
          <w:sz w:val="28"/>
          <w:szCs w:val="28"/>
          <w:lang w:eastAsia="ru-RU"/>
        </w:rPr>
        <w:t> Уголовного кодекса Российской Федерации, пунктом «л» части 2 статьи 105, пунктом «е» части 2 статьи 111, пунктом «б» части 1 статьи 213 Уголовного кодекса Российской Федерации), а также иные преступления, совершенные по указанным мотивам, которые в соответствии с пунктом «е» части 1 статьи 63 Уголовного кодекса Российской Федерации признаются обстоятельством, отягчающим наказание.</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sidRPr="006917E0">
        <w:rPr>
          <w:rFonts w:ascii="Times New Roman" w:eastAsia="Times New Roman" w:hAnsi="Times New Roman" w:cs="Times New Roman"/>
          <w:b/>
          <w:bCs/>
          <w:color w:val="000000"/>
          <w:sz w:val="28"/>
          <w:szCs w:val="28"/>
          <w:lang w:eastAsia="ru-RU"/>
        </w:rPr>
        <w:t>Уголовная ответственность за совершение преступлений экстремистской направленности, предусмотрена Уголовным кодексом Российской Федерации от 13 июня 1996 г. № 63-ФЗ</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За совершение преступлений экстремисткой направленности предусмотрена уголовная ответственность в соответствии со статьями 136, 148, 149,212, 239, 278 - 280, 282 - 282</w:t>
      </w:r>
      <w:r w:rsidRPr="006917E0">
        <w:rPr>
          <w:rFonts w:ascii="Times New Roman" w:eastAsia="Times New Roman" w:hAnsi="Times New Roman" w:cs="Times New Roman"/>
          <w:color w:val="000000"/>
          <w:sz w:val="28"/>
          <w:szCs w:val="28"/>
          <w:vertAlign w:val="superscript"/>
          <w:lang w:eastAsia="ru-RU"/>
        </w:rPr>
        <w:t>2</w:t>
      </w:r>
      <w:r w:rsidRPr="006917E0">
        <w:rPr>
          <w:rFonts w:ascii="Times New Roman" w:eastAsia="Times New Roman" w:hAnsi="Times New Roman" w:cs="Times New Roman"/>
          <w:color w:val="000000"/>
          <w:sz w:val="28"/>
          <w:szCs w:val="28"/>
          <w:lang w:eastAsia="ru-RU"/>
        </w:rPr>
        <w:t>, 357 УК, а также статьи 105, 111, 112, 115 - 117, 119, 141 - 142</w:t>
      </w:r>
      <w:r w:rsidRPr="006917E0">
        <w:rPr>
          <w:rFonts w:ascii="Times New Roman" w:eastAsia="Times New Roman" w:hAnsi="Times New Roman" w:cs="Times New Roman"/>
          <w:color w:val="000000"/>
          <w:sz w:val="28"/>
          <w:szCs w:val="28"/>
          <w:vertAlign w:val="superscript"/>
          <w:lang w:eastAsia="ru-RU"/>
        </w:rPr>
        <w:t>1</w:t>
      </w:r>
      <w:r w:rsidRPr="006917E0">
        <w:rPr>
          <w:rFonts w:ascii="Times New Roman" w:eastAsia="Times New Roman" w:hAnsi="Times New Roman" w:cs="Times New Roman"/>
          <w:color w:val="000000"/>
          <w:sz w:val="28"/>
          <w:szCs w:val="28"/>
          <w:lang w:eastAsia="ru-RU"/>
        </w:rPr>
        <w:t>, 150, 213, 214, 243, 244, 281, 335, 336 УК</w:t>
      </w:r>
      <w:r>
        <w:rPr>
          <w:rFonts w:ascii="Times New Roman" w:eastAsia="Times New Roman" w:hAnsi="Times New Roman" w:cs="Times New Roman"/>
          <w:color w:val="000000"/>
          <w:sz w:val="28"/>
          <w:szCs w:val="28"/>
          <w:lang w:eastAsia="ru-RU"/>
        </w:rPr>
        <w:t xml:space="preserve"> РФ</w:t>
      </w:r>
      <w:r w:rsidRPr="006917E0">
        <w:rPr>
          <w:rFonts w:ascii="Times New Roman" w:eastAsia="Times New Roman" w:hAnsi="Times New Roman" w:cs="Times New Roman"/>
          <w:color w:val="000000"/>
          <w:sz w:val="28"/>
          <w:szCs w:val="28"/>
          <w:lang w:eastAsia="ru-RU"/>
        </w:rPr>
        <w:t>, если они совершены по мотивам политической, идеологической, расовой, национальной и религиозной ненависти или вражды либо по мотивам ненависти или вражды в отношении какой-либо социальной группы.</w:t>
      </w:r>
    </w:p>
    <w:p w:rsidR="00A7209C" w:rsidRPr="006917E0" w:rsidRDefault="00A7209C" w:rsidP="006917E0">
      <w:pPr>
        <w:spacing w:after="0" w:line="240" w:lineRule="auto"/>
        <w:ind w:firstLine="709"/>
        <w:jc w:val="both"/>
        <w:rPr>
          <w:rFonts w:ascii="Times New Roman" w:hAnsi="Times New Roman" w:cs="Times New Roman"/>
          <w:sz w:val="28"/>
          <w:szCs w:val="28"/>
        </w:rPr>
      </w:pP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за совершение преступления экстремистской направленности, предусмотренного ст.</w:t>
      </w:r>
      <w:r w:rsidRPr="006917E0">
        <w:rPr>
          <w:rFonts w:ascii="Times New Roman" w:eastAsia="Times New Roman" w:hAnsi="Times New Roman" w:cs="Times New Roman"/>
          <w:b/>
          <w:bCs/>
          <w:color w:val="000000"/>
          <w:sz w:val="28"/>
          <w:szCs w:val="28"/>
          <w:lang w:eastAsia="ru-RU"/>
        </w:rPr>
        <w:t xml:space="preserve"> 280 УК</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публичные призывы к осуществлению экстремистской деятельности.</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За совершение данного преступления предусмотрено наказание в виде штрафа в размере от ста тысяч до трехсот тысяч рублей или в размере заработной платы или </w:t>
      </w:r>
      <w:proofErr w:type="gramStart"/>
      <w:r w:rsidRPr="006917E0">
        <w:rPr>
          <w:rFonts w:ascii="Times New Roman" w:eastAsia="Times New Roman" w:hAnsi="Times New Roman" w:cs="Times New Roman"/>
          <w:color w:val="000000"/>
          <w:sz w:val="28"/>
          <w:szCs w:val="28"/>
          <w:lang w:eastAsia="ru-RU"/>
        </w:rPr>
        <w:t>иного дохода</w:t>
      </w:r>
      <w:proofErr w:type="gramEnd"/>
      <w:r w:rsidRPr="006917E0">
        <w:rPr>
          <w:rFonts w:ascii="Times New Roman" w:eastAsia="Times New Roman" w:hAnsi="Times New Roman" w:cs="Times New Roman"/>
          <w:color w:val="000000"/>
          <w:sz w:val="28"/>
          <w:szCs w:val="28"/>
          <w:lang w:eastAsia="ru-RU"/>
        </w:rPr>
        <w:t xml:space="preserve">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за совершение преступления экстремистской направленности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предусмотренного ст.</w:t>
      </w:r>
      <w:r>
        <w:rPr>
          <w:rFonts w:ascii="Times New Roman" w:eastAsia="Times New Roman" w:hAnsi="Times New Roman" w:cs="Times New Roman"/>
          <w:b/>
          <w:bCs/>
          <w:color w:val="000000"/>
          <w:sz w:val="28"/>
          <w:szCs w:val="28"/>
          <w:lang w:eastAsia="ru-RU"/>
        </w:rPr>
        <w:t xml:space="preserve"> </w:t>
      </w:r>
      <w:r w:rsidRPr="006917E0">
        <w:rPr>
          <w:rFonts w:ascii="Times New Roman" w:eastAsia="Times New Roman" w:hAnsi="Times New Roman" w:cs="Times New Roman"/>
          <w:b/>
          <w:bCs/>
          <w:color w:val="000000"/>
          <w:sz w:val="28"/>
          <w:szCs w:val="28"/>
          <w:lang w:eastAsia="ru-RU"/>
        </w:rPr>
        <w:t>282 УК</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возбуждение ненависти либо вражды, а равно унижение человеческого достоинства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За совершение данного преступления предусмотрено наказание в виде наложения штрафом в размере от трехсот тысяч до пятисот тысяч рублей или в размере заработной платы или </w:t>
      </w:r>
      <w:proofErr w:type="gramStart"/>
      <w:r w:rsidRPr="006917E0">
        <w:rPr>
          <w:rFonts w:ascii="Times New Roman" w:eastAsia="Times New Roman" w:hAnsi="Times New Roman" w:cs="Times New Roman"/>
          <w:color w:val="000000"/>
          <w:sz w:val="28"/>
          <w:szCs w:val="28"/>
          <w:lang w:eastAsia="ru-RU"/>
        </w:rPr>
        <w:t>иного дохода</w:t>
      </w:r>
      <w:proofErr w:type="gramEnd"/>
      <w:r w:rsidRPr="006917E0">
        <w:rPr>
          <w:rFonts w:ascii="Times New Roman" w:eastAsia="Times New Roman" w:hAnsi="Times New Roman" w:cs="Times New Roman"/>
          <w:color w:val="000000"/>
          <w:sz w:val="28"/>
          <w:szCs w:val="28"/>
          <w:lang w:eastAsia="ru-RU"/>
        </w:rPr>
        <w:t xml:space="preserve">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w:t>
      </w:r>
      <w:r w:rsidRPr="006917E0">
        <w:rPr>
          <w:rFonts w:ascii="Times New Roman" w:eastAsia="Times New Roman" w:hAnsi="Times New Roman" w:cs="Times New Roman"/>
          <w:color w:val="000000"/>
          <w:sz w:val="28"/>
          <w:szCs w:val="28"/>
          <w:lang w:eastAsia="ru-RU"/>
        </w:rPr>
        <w:lastRenderedPageBreak/>
        <w:t>заниматься определенной деятельностью на срок до трех лет, либо лишением свободы на срок от двух до пяти лет.</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за совершение преступления экстремистской направленности</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предусмотренного ст.</w:t>
      </w:r>
      <w:r>
        <w:rPr>
          <w:rFonts w:ascii="Times New Roman" w:eastAsia="Times New Roman" w:hAnsi="Times New Roman" w:cs="Times New Roman"/>
          <w:b/>
          <w:bCs/>
          <w:color w:val="000000"/>
          <w:sz w:val="28"/>
          <w:szCs w:val="28"/>
          <w:lang w:eastAsia="ru-RU"/>
        </w:rPr>
        <w:t xml:space="preserve"> </w:t>
      </w:r>
      <w:r w:rsidRPr="006917E0">
        <w:rPr>
          <w:rFonts w:ascii="Times New Roman" w:eastAsia="Times New Roman" w:hAnsi="Times New Roman" w:cs="Times New Roman"/>
          <w:b/>
          <w:bCs/>
          <w:color w:val="000000"/>
          <w:sz w:val="28"/>
          <w:szCs w:val="28"/>
          <w:lang w:eastAsia="ru-RU"/>
        </w:rPr>
        <w:t>282</w:t>
      </w:r>
      <w:r w:rsidRPr="006917E0">
        <w:rPr>
          <w:rFonts w:ascii="Times New Roman" w:eastAsia="Times New Roman" w:hAnsi="Times New Roman" w:cs="Times New Roman"/>
          <w:b/>
          <w:bCs/>
          <w:color w:val="000000"/>
          <w:sz w:val="28"/>
          <w:szCs w:val="28"/>
          <w:vertAlign w:val="superscript"/>
          <w:lang w:eastAsia="ru-RU"/>
        </w:rPr>
        <w:t>1</w:t>
      </w:r>
      <w:r>
        <w:rPr>
          <w:rFonts w:ascii="Times New Roman" w:eastAsia="Times New Roman" w:hAnsi="Times New Roman" w:cs="Times New Roman"/>
          <w:b/>
          <w:bCs/>
          <w:color w:val="000000"/>
          <w:sz w:val="28"/>
          <w:szCs w:val="28"/>
          <w:vertAlign w:val="superscript"/>
          <w:lang w:eastAsia="ru-RU"/>
        </w:rPr>
        <w:t xml:space="preserve"> </w:t>
      </w:r>
      <w:r w:rsidRPr="006917E0">
        <w:rPr>
          <w:rFonts w:ascii="Times New Roman" w:eastAsia="Times New Roman" w:hAnsi="Times New Roman" w:cs="Times New Roman"/>
          <w:b/>
          <w:bCs/>
          <w:color w:val="000000"/>
          <w:sz w:val="28"/>
          <w:szCs w:val="28"/>
          <w:lang w:eastAsia="ru-RU"/>
        </w:rPr>
        <w:t>УК</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организация экстремистского сообщества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За совершение данного преступления предусмотрено наказание в виде наложения штрафа в размере от четырехсот тысяч до восьмисот тысяч рублей или в размере заработной платы или </w:t>
      </w:r>
      <w:proofErr w:type="gramStart"/>
      <w:r w:rsidRPr="006917E0">
        <w:rPr>
          <w:rFonts w:ascii="Times New Roman" w:eastAsia="Times New Roman" w:hAnsi="Times New Roman" w:cs="Times New Roman"/>
          <w:color w:val="000000"/>
          <w:sz w:val="28"/>
          <w:szCs w:val="28"/>
          <w:lang w:eastAsia="ru-RU"/>
        </w:rPr>
        <w:t>иного дохода</w:t>
      </w:r>
      <w:proofErr w:type="gramEnd"/>
      <w:r w:rsidRPr="006917E0">
        <w:rPr>
          <w:rFonts w:ascii="Times New Roman" w:eastAsia="Times New Roman" w:hAnsi="Times New Roman" w:cs="Times New Roman"/>
          <w:color w:val="000000"/>
          <w:sz w:val="28"/>
          <w:szCs w:val="28"/>
          <w:lang w:eastAsia="ru-RU"/>
        </w:rPr>
        <w:t xml:space="preserve">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за совершение преступления экстремистской направленности</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предусмотренного ст.</w:t>
      </w:r>
      <w:r>
        <w:rPr>
          <w:rFonts w:ascii="Times New Roman" w:eastAsia="Times New Roman" w:hAnsi="Times New Roman" w:cs="Times New Roman"/>
          <w:b/>
          <w:bCs/>
          <w:color w:val="000000"/>
          <w:sz w:val="28"/>
          <w:szCs w:val="28"/>
          <w:lang w:eastAsia="ru-RU"/>
        </w:rPr>
        <w:t xml:space="preserve"> </w:t>
      </w:r>
      <w:r w:rsidRPr="006917E0">
        <w:rPr>
          <w:rFonts w:ascii="Times New Roman" w:eastAsia="Times New Roman" w:hAnsi="Times New Roman" w:cs="Times New Roman"/>
          <w:b/>
          <w:bCs/>
          <w:color w:val="000000"/>
          <w:sz w:val="28"/>
          <w:szCs w:val="28"/>
          <w:lang w:eastAsia="ru-RU"/>
        </w:rPr>
        <w:t>282</w:t>
      </w:r>
      <w:r w:rsidRPr="006917E0">
        <w:rPr>
          <w:rFonts w:ascii="Times New Roman" w:eastAsia="Times New Roman" w:hAnsi="Times New Roman" w:cs="Times New Roman"/>
          <w:b/>
          <w:bCs/>
          <w:color w:val="000000"/>
          <w:sz w:val="28"/>
          <w:szCs w:val="28"/>
          <w:vertAlign w:val="superscript"/>
          <w:lang w:eastAsia="ru-RU"/>
        </w:rPr>
        <w:t>2</w:t>
      </w:r>
      <w:r>
        <w:rPr>
          <w:rFonts w:ascii="Times New Roman" w:eastAsia="Times New Roman" w:hAnsi="Times New Roman" w:cs="Times New Roman"/>
          <w:b/>
          <w:bCs/>
          <w:color w:val="000000"/>
          <w:sz w:val="28"/>
          <w:szCs w:val="28"/>
          <w:vertAlign w:val="superscript"/>
          <w:lang w:eastAsia="ru-RU"/>
        </w:rPr>
        <w:t xml:space="preserve"> </w:t>
      </w:r>
      <w:r w:rsidRPr="006917E0">
        <w:rPr>
          <w:rFonts w:ascii="Times New Roman" w:eastAsia="Times New Roman" w:hAnsi="Times New Roman" w:cs="Times New Roman"/>
          <w:b/>
          <w:bCs/>
          <w:color w:val="000000"/>
          <w:sz w:val="28"/>
          <w:szCs w:val="28"/>
          <w:lang w:eastAsia="ru-RU"/>
        </w:rPr>
        <w:t>УК</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организация деятельности экстремистской организации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За совершение данного преступления предусмотрено наказание в виде наложения штрафа в размере от четырехсот тысяч до восьмисот тысяч рублей или в размере заработной платы или </w:t>
      </w:r>
      <w:proofErr w:type="gramStart"/>
      <w:r w:rsidRPr="006917E0">
        <w:rPr>
          <w:rFonts w:ascii="Times New Roman" w:eastAsia="Times New Roman" w:hAnsi="Times New Roman" w:cs="Times New Roman"/>
          <w:color w:val="000000"/>
          <w:sz w:val="28"/>
          <w:szCs w:val="28"/>
          <w:lang w:eastAsia="ru-RU"/>
        </w:rPr>
        <w:t>иного дохода</w:t>
      </w:r>
      <w:proofErr w:type="gramEnd"/>
      <w:r w:rsidRPr="006917E0">
        <w:rPr>
          <w:rFonts w:ascii="Times New Roman" w:eastAsia="Times New Roman" w:hAnsi="Times New Roman" w:cs="Times New Roman"/>
          <w:color w:val="000000"/>
          <w:sz w:val="28"/>
          <w:szCs w:val="28"/>
          <w:lang w:eastAsia="ru-RU"/>
        </w:rPr>
        <w:t xml:space="preserve">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за совершение преступления экстремистской направленности</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предусмотренного ст.</w:t>
      </w:r>
      <w:r>
        <w:rPr>
          <w:rFonts w:ascii="Times New Roman" w:eastAsia="Times New Roman" w:hAnsi="Times New Roman" w:cs="Times New Roman"/>
          <w:b/>
          <w:bCs/>
          <w:color w:val="000000"/>
          <w:sz w:val="28"/>
          <w:szCs w:val="28"/>
          <w:lang w:eastAsia="ru-RU"/>
        </w:rPr>
        <w:t xml:space="preserve"> </w:t>
      </w:r>
      <w:r w:rsidRPr="006917E0">
        <w:rPr>
          <w:rFonts w:ascii="Times New Roman" w:eastAsia="Times New Roman" w:hAnsi="Times New Roman" w:cs="Times New Roman"/>
          <w:b/>
          <w:bCs/>
          <w:color w:val="000000"/>
          <w:sz w:val="28"/>
          <w:szCs w:val="28"/>
          <w:lang w:eastAsia="ru-RU"/>
        </w:rPr>
        <w:t>282</w:t>
      </w:r>
      <w:r w:rsidRPr="006917E0">
        <w:rPr>
          <w:rFonts w:ascii="Times New Roman" w:eastAsia="Times New Roman" w:hAnsi="Times New Roman" w:cs="Times New Roman"/>
          <w:b/>
          <w:bCs/>
          <w:color w:val="000000"/>
          <w:sz w:val="28"/>
          <w:szCs w:val="28"/>
          <w:vertAlign w:val="superscript"/>
          <w:lang w:eastAsia="ru-RU"/>
        </w:rPr>
        <w:t>3</w:t>
      </w:r>
      <w:r>
        <w:rPr>
          <w:rFonts w:ascii="Times New Roman" w:eastAsia="Times New Roman" w:hAnsi="Times New Roman" w:cs="Times New Roman"/>
          <w:b/>
          <w:bCs/>
          <w:color w:val="000000"/>
          <w:sz w:val="28"/>
          <w:szCs w:val="28"/>
          <w:vertAlign w:val="superscript"/>
          <w:lang w:eastAsia="ru-RU"/>
        </w:rPr>
        <w:t xml:space="preserve"> </w:t>
      </w:r>
      <w:r w:rsidRPr="006917E0">
        <w:rPr>
          <w:rFonts w:ascii="Times New Roman" w:eastAsia="Times New Roman" w:hAnsi="Times New Roman" w:cs="Times New Roman"/>
          <w:b/>
          <w:bCs/>
          <w:color w:val="000000"/>
          <w:sz w:val="28"/>
          <w:szCs w:val="28"/>
          <w:lang w:eastAsia="ru-RU"/>
        </w:rPr>
        <w:t>УК</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 финансирование экстремистской деятельности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w:t>
      </w:r>
      <w:r w:rsidRPr="006917E0">
        <w:rPr>
          <w:rFonts w:ascii="Times New Roman" w:eastAsia="Times New Roman" w:hAnsi="Times New Roman" w:cs="Times New Roman"/>
          <w:color w:val="000000"/>
          <w:sz w:val="28"/>
          <w:szCs w:val="28"/>
          <w:lang w:eastAsia="ru-RU"/>
        </w:rPr>
        <w:lastRenderedPageBreak/>
        <w:t>преступлений экстремистской направленности либо для обеспечения деятельности экстремистского сообщества или экстремистской организации)</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За совершение данного преступления предусмотрено наказание в виде наложения штрафа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Пункт «г» части 2 статья 105 УК - убийство (убийство, то есть умышленное причинение смерти другому человеку по мотивам политической, идеологической, расовой, национальной или религиозной</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ненависти или вражды либо по мотивам ненависти или вражды в отношении какой-либо социальной группы).</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За совершение данного преступления предусмотрено наказание в виде лишения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за совершение преступления экстремистской направленности</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предусмотренного ст.</w:t>
      </w:r>
      <w:r>
        <w:rPr>
          <w:rFonts w:ascii="Times New Roman" w:eastAsia="Times New Roman" w:hAnsi="Times New Roman" w:cs="Times New Roman"/>
          <w:b/>
          <w:bCs/>
          <w:color w:val="000000"/>
          <w:sz w:val="28"/>
          <w:szCs w:val="28"/>
          <w:lang w:eastAsia="ru-RU"/>
        </w:rPr>
        <w:t xml:space="preserve"> </w:t>
      </w:r>
      <w:r w:rsidRPr="006917E0">
        <w:rPr>
          <w:rFonts w:ascii="Times New Roman" w:eastAsia="Times New Roman" w:hAnsi="Times New Roman" w:cs="Times New Roman"/>
          <w:b/>
          <w:bCs/>
          <w:color w:val="000000"/>
          <w:sz w:val="28"/>
          <w:szCs w:val="28"/>
          <w:lang w:eastAsia="ru-RU"/>
        </w:rPr>
        <w:t>136 УК</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За совершение данного преступления предусмотрено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за совершение преступления экстремистской направленности</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предусмотренного ст.</w:t>
      </w:r>
      <w:r>
        <w:rPr>
          <w:rFonts w:ascii="Times New Roman" w:eastAsia="Times New Roman" w:hAnsi="Times New Roman" w:cs="Times New Roman"/>
          <w:b/>
          <w:bCs/>
          <w:color w:val="000000"/>
          <w:sz w:val="28"/>
          <w:szCs w:val="28"/>
          <w:lang w:eastAsia="ru-RU"/>
        </w:rPr>
        <w:t xml:space="preserve"> </w:t>
      </w:r>
      <w:r w:rsidRPr="006917E0">
        <w:rPr>
          <w:rFonts w:ascii="Times New Roman" w:eastAsia="Times New Roman" w:hAnsi="Times New Roman" w:cs="Times New Roman"/>
          <w:b/>
          <w:bCs/>
          <w:color w:val="000000"/>
          <w:sz w:val="28"/>
          <w:szCs w:val="28"/>
          <w:lang w:eastAsia="ru-RU"/>
        </w:rPr>
        <w:t>148 УК</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нарушение права на свободу совести и вероисповеданий (публичные действия, выражающие явное неуважение к обществу и совершенные в целях оскорбления религиозных чувств верующих).</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За совершение данного преступления предусмотрено наказание в виде штрафа в размере до трехсот тысяч рублей или в размере заработной платы или </w:t>
      </w:r>
      <w:proofErr w:type="gramStart"/>
      <w:r w:rsidRPr="006917E0">
        <w:rPr>
          <w:rFonts w:ascii="Times New Roman" w:eastAsia="Times New Roman" w:hAnsi="Times New Roman" w:cs="Times New Roman"/>
          <w:color w:val="000000"/>
          <w:sz w:val="28"/>
          <w:szCs w:val="28"/>
          <w:lang w:eastAsia="ru-RU"/>
        </w:rPr>
        <w:t>иного дохода</w:t>
      </w:r>
      <w:proofErr w:type="gramEnd"/>
      <w:r w:rsidRPr="006917E0">
        <w:rPr>
          <w:rFonts w:ascii="Times New Roman" w:eastAsia="Times New Roman" w:hAnsi="Times New Roman" w:cs="Times New Roman"/>
          <w:color w:val="000000"/>
          <w:sz w:val="28"/>
          <w:szCs w:val="28"/>
          <w:lang w:eastAsia="ru-RU"/>
        </w:rPr>
        <w:t xml:space="preserve"> осужденного за период до двух лет, либо обязательными </w:t>
      </w:r>
      <w:r w:rsidRPr="006917E0">
        <w:rPr>
          <w:rFonts w:ascii="Times New Roman" w:eastAsia="Times New Roman" w:hAnsi="Times New Roman" w:cs="Times New Roman"/>
          <w:color w:val="000000"/>
          <w:sz w:val="28"/>
          <w:szCs w:val="28"/>
          <w:lang w:eastAsia="ru-RU"/>
        </w:rPr>
        <w:lastRenderedPageBreak/>
        <w:t>работами на срок до двухсот сорока часов, либо принудительными работает на срок до одного года, либо лишением свободы на тот же срок.</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за совершение преступления экстремистской направленности</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предусмотренного ст.</w:t>
      </w:r>
      <w:r>
        <w:rPr>
          <w:rFonts w:ascii="Times New Roman" w:eastAsia="Times New Roman" w:hAnsi="Times New Roman" w:cs="Times New Roman"/>
          <w:b/>
          <w:bCs/>
          <w:color w:val="000000"/>
          <w:sz w:val="28"/>
          <w:szCs w:val="28"/>
          <w:lang w:eastAsia="ru-RU"/>
        </w:rPr>
        <w:t xml:space="preserve"> </w:t>
      </w:r>
      <w:r w:rsidRPr="006917E0">
        <w:rPr>
          <w:rFonts w:ascii="Times New Roman" w:eastAsia="Times New Roman" w:hAnsi="Times New Roman" w:cs="Times New Roman"/>
          <w:b/>
          <w:bCs/>
          <w:color w:val="000000"/>
          <w:sz w:val="28"/>
          <w:szCs w:val="28"/>
          <w:lang w:eastAsia="ru-RU"/>
        </w:rPr>
        <w:t>149 УК</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За совершение данного преступления предусмотрено наказание в виде штрафа в размере до трехсот тысяч рублей или в размере заработной платы или </w:t>
      </w:r>
      <w:proofErr w:type="gramStart"/>
      <w:r w:rsidRPr="006917E0">
        <w:rPr>
          <w:rFonts w:ascii="Times New Roman" w:eastAsia="Times New Roman" w:hAnsi="Times New Roman" w:cs="Times New Roman"/>
          <w:color w:val="000000"/>
          <w:sz w:val="28"/>
          <w:szCs w:val="28"/>
          <w:lang w:eastAsia="ru-RU"/>
        </w:rPr>
        <w:t>иного дохода</w:t>
      </w:r>
      <w:proofErr w:type="gramEnd"/>
      <w:r w:rsidRPr="006917E0">
        <w:rPr>
          <w:rFonts w:ascii="Times New Roman" w:eastAsia="Times New Roman" w:hAnsi="Times New Roman" w:cs="Times New Roman"/>
          <w:color w:val="000000"/>
          <w:sz w:val="28"/>
          <w:szCs w:val="28"/>
          <w:lang w:eastAsia="ru-RU"/>
        </w:rPr>
        <w:t xml:space="preserve">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Часть четвертая статья 150 УК - вовлечение несовершеннолетнего в совершение преступления (вовлечение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w:t>
      </w:r>
      <w:proofErr w:type="gramStart"/>
      <w:r w:rsidRPr="006917E0">
        <w:rPr>
          <w:rFonts w:ascii="Times New Roman" w:eastAsia="Times New Roman" w:hAnsi="Times New Roman" w:cs="Times New Roman"/>
          <w:color w:val="000000"/>
          <w:sz w:val="28"/>
          <w:szCs w:val="28"/>
          <w:lang w:eastAsia="ru-RU"/>
        </w:rPr>
        <w:t>ненависти</w:t>
      </w:r>
      <w:proofErr w:type="gramEnd"/>
      <w:r w:rsidRPr="006917E0">
        <w:rPr>
          <w:rFonts w:ascii="Times New Roman" w:eastAsia="Times New Roman" w:hAnsi="Times New Roman" w:cs="Times New Roman"/>
          <w:color w:val="000000"/>
          <w:sz w:val="28"/>
          <w:szCs w:val="28"/>
          <w:lang w:eastAsia="ru-RU"/>
        </w:rPr>
        <w:t xml:space="preserve"> или вражды либо по мотивам ненависти или вражды в отношении какой-либо социальной группы).</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За совершение данного преступления предусмотрено наказание в виде лишения свободы на срок от пяти до восьми лет с ограничением свободы на срок до двух лет либо без такового.</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за совершение преступления экстремистской направленности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предусмотренного ст.</w:t>
      </w:r>
      <w:r>
        <w:rPr>
          <w:rFonts w:ascii="Times New Roman" w:eastAsia="Times New Roman" w:hAnsi="Times New Roman" w:cs="Times New Roman"/>
          <w:b/>
          <w:bCs/>
          <w:color w:val="000000"/>
          <w:sz w:val="28"/>
          <w:szCs w:val="28"/>
          <w:lang w:eastAsia="ru-RU"/>
        </w:rPr>
        <w:t xml:space="preserve"> </w:t>
      </w:r>
      <w:r w:rsidRPr="006917E0">
        <w:rPr>
          <w:rFonts w:ascii="Times New Roman" w:eastAsia="Times New Roman" w:hAnsi="Times New Roman" w:cs="Times New Roman"/>
          <w:b/>
          <w:bCs/>
          <w:color w:val="000000"/>
          <w:sz w:val="28"/>
          <w:szCs w:val="28"/>
          <w:lang w:eastAsia="ru-RU"/>
        </w:rPr>
        <w:t>239 УК</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создание некоммерческой организации, посягающей на личность и права граждан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За совершение данного преступления предусмотрено наказание в виде штрафа в размере до трехсот тысяч рублей или в размере заработной платы или </w:t>
      </w:r>
      <w:proofErr w:type="gramStart"/>
      <w:r w:rsidRPr="006917E0">
        <w:rPr>
          <w:rFonts w:ascii="Times New Roman" w:eastAsia="Times New Roman" w:hAnsi="Times New Roman" w:cs="Times New Roman"/>
          <w:color w:val="000000"/>
          <w:sz w:val="28"/>
          <w:szCs w:val="28"/>
          <w:lang w:eastAsia="ru-RU"/>
        </w:rPr>
        <w:t>иного дохода</w:t>
      </w:r>
      <w:proofErr w:type="gramEnd"/>
      <w:r w:rsidRPr="006917E0">
        <w:rPr>
          <w:rFonts w:ascii="Times New Roman" w:eastAsia="Times New Roman" w:hAnsi="Times New Roman" w:cs="Times New Roman"/>
          <w:color w:val="000000"/>
          <w:sz w:val="28"/>
          <w:szCs w:val="28"/>
          <w:lang w:eastAsia="ru-RU"/>
        </w:rPr>
        <w:t xml:space="preserve"> осужденного за период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за совершение преступления экстремистской направленности</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предусмотренного ст.</w:t>
      </w:r>
      <w:r>
        <w:rPr>
          <w:rFonts w:ascii="Times New Roman" w:eastAsia="Times New Roman" w:hAnsi="Times New Roman" w:cs="Times New Roman"/>
          <w:b/>
          <w:bCs/>
          <w:color w:val="000000"/>
          <w:sz w:val="28"/>
          <w:szCs w:val="28"/>
          <w:lang w:eastAsia="ru-RU"/>
        </w:rPr>
        <w:t xml:space="preserve"> </w:t>
      </w:r>
      <w:r w:rsidRPr="006917E0">
        <w:rPr>
          <w:rFonts w:ascii="Times New Roman" w:eastAsia="Times New Roman" w:hAnsi="Times New Roman" w:cs="Times New Roman"/>
          <w:b/>
          <w:bCs/>
          <w:color w:val="000000"/>
          <w:sz w:val="28"/>
          <w:szCs w:val="28"/>
          <w:lang w:eastAsia="ru-RU"/>
        </w:rPr>
        <w:t>212 УК</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 массовые беспорядки (организация массовых беспорядков, сопровождавшихся насилием, погромами, поджогами, уничтожением </w:t>
      </w:r>
      <w:r w:rsidRPr="006917E0">
        <w:rPr>
          <w:rFonts w:ascii="Times New Roman" w:eastAsia="Times New Roman" w:hAnsi="Times New Roman" w:cs="Times New Roman"/>
          <w:color w:val="000000"/>
          <w:sz w:val="28"/>
          <w:szCs w:val="28"/>
          <w:lang w:eastAsia="ru-RU"/>
        </w:rPr>
        <w:lastRenderedPageBreak/>
        <w:t>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За совершение данного преступления предусмотрено наказание в виде лишения свободы на срок от восьми до пятнадцати лет.</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Часть 2 статья 239 УК - создание некоммерческой организации (включая некоммерческую организацию, выполняющую функции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За совершение данного преступления предусмотрено наказание в виде штрафа в размере до двухсот тысяч рублей или в размере заработной платы или </w:t>
      </w:r>
      <w:proofErr w:type="gramStart"/>
      <w:r w:rsidRPr="006917E0">
        <w:rPr>
          <w:rFonts w:ascii="Times New Roman" w:eastAsia="Times New Roman" w:hAnsi="Times New Roman" w:cs="Times New Roman"/>
          <w:color w:val="000000"/>
          <w:sz w:val="28"/>
          <w:szCs w:val="28"/>
          <w:lang w:eastAsia="ru-RU"/>
        </w:rPr>
        <w:t>иного дохода</w:t>
      </w:r>
      <w:proofErr w:type="gramEnd"/>
      <w:r w:rsidRPr="006917E0">
        <w:rPr>
          <w:rFonts w:ascii="Times New Roman" w:eastAsia="Times New Roman" w:hAnsi="Times New Roman" w:cs="Times New Roman"/>
          <w:color w:val="000000"/>
          <w:sz w:val="28"/>
          <w:szCs w:val="28"/>
          <w:lang w:eastAsia="ru-RU"/>
        </w:rPr>
        <w:t xml:space="preserve"> осужденного за период до восемнадцати месяцев,</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либо ограничением свободы на срок до трех лет, либо принудительными работами на срок до трех лет, либо лишением свободы на тот же срок.</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за совершение преступления экстремистской направленности</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предусмотренного ст.</w:t>
      </w:r>
      <w:r>
        <w:rPr>
          <w:rFonts w:ascii="Times New Roman" w:eastAsia="Times New Roman" w:hAnsi="Times New Roman" w:cs="Times New Roman"/>
          <w:b/>
          <w:bCs/>
          <w:color w:val="000000"/>
          <w:sz w:val="28"/>
          <w:szCs w:val="28"/>
          <w:lang w:eastAsia="ru-RU"/>
        </w:rPr>
        <w:t xml:space="preserve"> </w:t>
      </w:r>
      <w:r w:rsidRPr="006917E0">
        <w:rPr>
          <w:rFonts w:ascii="Times New Roman" w:eastAsia="Times New Roman" w:hAnsi="Times New Roman" w:cs="Times New Roman"/>
          <w:b/>
          <w:bCs/>
          <w:color w:val="000000"/>
          <w:sz w:val="28"/>
          <w:szCs w:val="28"/>
          <w:lang w:eastAsia="ru-RU"/>
        </w:rPr>
        <w:t>278 УК</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действия, направленные на насильственный захват власти или насильственное удержание власти в нарушение Конституции Российской Федерации, а равно направленные на насильственное изменение конституционного строя Российской Федерации.</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За совершение данного преступления предусмотрено наказание в виде лишения свободы на срок от двенадцати до двадцати лет с ограничением свободы на срок до двух лет.</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за совершение преступления экстремистской направленности</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предусмотренного ст.</w:t>
      </w:r>
      <w:r>
        <w:rPr>
          <w:rFonts w:ascii="Times New Roman" w:eastAsia="Times New Roman" w:hAnsi="Times New Roman" w:cs="Times New Roman"/>
          <w:b/>
          <w:bCs/>
          <w:color w:val="000000"/>
          <w:sz w:val="28"/>
          <w:szCs w:val="28"/>
          <w:lang w:eastAsia="ru-RU"/>
        </w:rPr>
        <w:t xml:space="preserve"> </w:t>
      </w:r>
      <w:r w:rsidRPr="006917E0">
        <w:rPr>
          <w:rFonts w:ascii="Times New Roman" w:eastAsia="Times New Roman" w:hAnsi="Times New Roman" w:cs="Times New Roman"/>
          <w:b/>
          <w:bCs/>
          <w:color w:val="000000"/>
          <w:sz w:val="28"/>
          <w:szCs w:val="28"/>
          <w:lang w:eastAsia="ru-RU"/>
        </w:rPr>
        <w:t>279 УК</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 организация вооруженного мятежа либо активное участие в нем в целях свержения или насильственного изменения конституционного строя Российской </w:t>
      </w:r>
      <w:proofErr w:type="gramStart"/>
      <w:r w:rsidRPr="006917E0">
        <w:rPr>
          <w:rFonts w:ascii="Times New Roman" w:eastAsia="Times New Roman" w:hAnsi="Times New Roman" w:cs="Times New Roman"/>
          <w:color w:val="000000"/>
          <w:sz w:val="28"/>
          <w:szCs w:val="28"/>
          <w:lang w:eastAsia="ru-RU"/>
        </w:rPr>
        <w:t>Федерации</w:t>
      </w:r>
      <w:proofErr w:type="gramEnd"/>
      <w:r w:rsidRPr="006917E0">
        <w:rPr>
          <w:rFonts w:ascii="Times New Roman" w:eastAsia="Times New Roman" w:hAnsi="Times New Roman" w:cs="Times New Roman"/>
          <w:color w:val="000000"/>
          <w:sz w:val="28"/>
          <w:szCs w:val="28"/>
          <w:lang w:eastAsia="ru-RU"/>
        </w:rPr>
        <w:t xml:space="preserve"> либо нарушения территориальной целостности Российской Федерации.</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За совершение данного преступления предусмотрено наказание в виде лишения свободы на срок от двенадцати до двадцати лет с ограничением свободы на срок до двух лет.</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6917E0" w:rsidP="006917E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за совершение преступления экстремистской направленности</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предусмотренного ст.</w:t>
      </w:r>
      <w:r>
        <w:rPr>
          <w:rFonts w:ascii="Times New Roman" w:eastAsia="Times New Roman" w:hAnsi="Times New Roman" w:cs="Times New Roman"/>
          <w:b/>
          <w:bCs/>
          <w:color w:val="000000"/>
          <w:sz w:val="28"/>
          <w:szCs w:val="28"/>
          <w:lang w:eastAsia="ru-RU"/>
        </w:rPr>
        <w:t xml:space="preserve"> </w:t>
      </w:r>
      <w:r w:rsidRPr="006917E0">
        <w:rPr>
          <w:rFonts w:ascii="Times New Roman" w:eastAsia="Times New Roman" w:hAnsi="Times New Roman" w:cs="Times New Roman"/>
          <w:b/>
          <w:bCs/>
          <w:color w:val="000000"/>
          <w:sz w:val="28"/>
          <w:szCs w:val="28"/>
          <w:lang w:eastAsia="ru-RU"/>
        </w:rPr>
        <w:t>357 УК</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 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w:t>
      </w:r>
      <w:r w:rsidRPr="006917E0">
        <w:rPr>
          <w:rFonts w:ascii="Times New Roman" w:eastAsia="Times New Roman" w:hAnsi="Times New Roman" w:cs="Times New Roman"/>
          <w:color w:val="000000"/>
          <w:sz w:val="28"/>
          <w:szCs w:val="28"/>
          <w:lang w:eastAsia="ru-RU"/>
        </w:rPr>
        <w:lastRenderedPageBreak/>
        <w:t>жизненных условий, рассчитанных на физическое уничтожение членов этой группы.</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За совершение данного преступления предусмотрено наказание в виде лишения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5D5DB0" w:rsidP="005D5DB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sidRPr="006917E0">
        <w:rPr>
          <w:rFonts w:ascii="Times New Roman" w:eastAsia="Times New Roman" w:hAnsi="Times New Roman" w:cs="Times New Roman"/>
          <w:b/>
          <w:bCs/>
          <w:color w:val="000000"/>
          <w:sz w:val="28"/>
          <w:szCs w:val="28"/>
          <w:lang w:eastAsia="ru-RU"/>
        </w:rPr>
        <w:t xml:space="preserve">Административная ответственность за совершение </w:t>
      </w:r>
      <w:r>
        <w:rPr>
          <w:rFonts w:ascii="Times New Roman" w:eastAsia="Times New Roman" w:hAnsi="Times New Roman" w:cs="Times New Roman"/>
          <w:b/>
          <w:bCs/>
          <w:color w:val="000000"/>
          <w:sz w:val="28"/>
          <w:szCs w:val="28"/>
          <w:lang w:eastAsia="ru-RU"/>
        </w:rPr>
        <w:t>правонарушений</w:t>
      </w:r>
      <w:r w:rsidRPr="006917E0">
        <w:rPr>
          <w:rFonts w:ascii="Times New Roman" w:eastAsia="Times New Roman" w:hAnsi="Times New Roman" w:cs="Times New Roman"/>
          <w:b/>
          <w:bCs/>
          <w:color w:val="000000"/>
          <w:sz w:val="28"/>
          <w:szCs w:val="28"/>
          <w:lang w:eastAsia="ru-RU"/>
        </w:rPr>
        <w:t xml:space="preserve"> экстремистской направленности, предусмотрена </w:t>
      </w:r>
      <w:r>
        <w:rPr>
          <w:rFonts w:ascii="Times New Roman" w:eastAsia="Times New Roman" w:hAnsi="Times New Roman" w:cs="Times New Roman"/>
          <w:b/>
          <w:bCs/>
          <w:color w:val="000000"/>
          <w:sz w:val="28"/>
          <w:szCs w:val="28"/>
          <w:lang w:eastAsia="ru-RU"/>
        </w:rPr>
        <w:t xml:space="preserve">                </w:t>
      </w:r>
      <w:bookmarkStart w:id="0" w:name="_GoBack"/>
      <w:bookmarkEnd w:id="0"/>
      <w:r>
        <w:rPr>
          <w:rFonts w:ascii="Times New Roman" w:eastAsia="Times New Roman" w:hAnsi="Times New Roman" w:cs="Times New Roman"/>
          <w:b/>
          <w:bCs/>
          <w:color w:val="000000"/>
          <w:sz w:val="28"/>
          <w:szCs w:val="28"/>
          <w:lang w:eastAsia="ru-RU"/>
        </w:rPr>
        <w:t>ч.</w:t>
      </w:r>
      <w:r w:rsidR="006917E0" w:rsidRPr="006917E0">
        <w:rPr>
          <w:rFonts w:ascii="Times New Roman" w:eastAsia="Times New Roman" w:hAnsi="Times New Roman" w:cs="Times New Roman"/>
          <w:b/>
          <w:bCs/>
          <w:color w:val="000000"/>
          <w:sz w:val="28"/>
          <w:szCs w:val="28"/>
          <w:lang w:eastAsia="ru-RU"/>
        </w:rPr>
        <w:t xml:space="preserve"> 2 </w:t>
      </w:r>
      <w:r>
        <w:rPr>
          <w:rFonts w:ascii="Times New Roman" w:eastAsia="Times New Roman" w:hAnsi="Times New Roman" w:cs="Times New Roman"/>
          <w:b/>
          <w:bCs/>
          <w:color w:val="000000"/>
          <w:sz w:val="28"/>
          <w:szCs w:val="28"/>
          <w:lang w:eastAsia="ru-RU"/>
        </w:rPr>
        <w:t>ст.</w:t>
      </w:r>
      <w:r w:rsidR="006917E0" w:rsidRPr="006917E0">
        <w:rPr>
          <w:rFonts w:ascii="Times New Roman" w:eastAsia="Times New Roman" w:hAnsi="Times New Roman" w:cs="Times New Roman"/>
          <w:b/>
          <w:bCs/>
          <w:color w:val="000000"/>
          <w:sz w:val="28"/>
          <w:szCs w:val="28"/>
          <w:lang w:eastAsia="ru-RU"/>
        </w:rPr>
        <w:t xml:space="preserve"> 13.15 КоАП</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злоупотребление свободой массовой информации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 №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За совершение данного правонарушения предусмотрено наказание в виде наложения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D5DB0" w:rsidRPr="006917E0" w:rsidRDefault="005D5DB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5D5DB0" w:rsidP="005D5DB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sidRPr="006917E0">
        <w:rPr>
          <w:rFonts w:ascii="Times New Roman" w:eastAsia="Times New Roman" w:hAnsi="Times New Roman" w:cs="Times New Roman"/>
          <w:b/>
          <w:bCs/>
          <w:color w:val="000000"/>
          <w:sz w:val="28"/>
          <w:szCs w:val="28"/>
          <w:lang w:eastAsia="ru-RU"/>
        </w:rPr>
        <w:t xml:space="preserve">Административная ответственность за совершение </w:t>
      </w:r>
      <w:r>
        <w:rPr>
          <w:rFonts w:ascii="Times New Roman" w:eastAsia="Times New Roman" w:hAnsi="Times New Roman" w:cs="Times New Roman"/>
          <w:b/>
          <w:bCs/>
          <w:color w:val="000000"/>
          <w:sz w:val="28"/>
          <w:szCs w:val="28"/>
          <w:lang w:eastAsia="ru-RU"/>
        </w:rPr>
        <w:t>правонарушений</w:t>
      </w:r>
      <w:r w:rsidRPr="006917E0">
        <w:rPr>
          <w:rFonts w:ascii="Times New Roman" w:eastAsia="Times New Roman" w:hAnsi="Times New Roman" w:cs="Times New Roman"/>
          <w:b/>
          <w:bCs/>
          <w:color w:val="000000"/>
          <w:sz w:val="28"/>
          <w:szCs w:val="28"/>
          <w:lang w:eastAsia="ru-RU"/>
        </w:rPr>
        <w:t xml:space="preserve"> экстремистской направленности, предусмотрена </w:t>
      </w:r>
      <w:r>
        <w:rPr>
          <w:rFonts w:ascii="Times New Roman" w:eastAsia="Times New Roman" w:hAnsi="Times New Roman" w:cs="Times New Roman"/>
          <w:b/>
          <w:bCs/>
          <w:color w:val="000000"/>
          <w:sz w:val="28"/>
          <w:szCs w:val="28"/>
          <w:lang w:eastAsia="ru-RU"/>
        </w:rPr>
        <w:t xml:space="preserve">                   ч.</w:t>
      </w:r>
      <w:r w:rsidR="006917E0" w:rsidRPr="006917E0">
        <w:rPr>
          <w:rFonts w:ascii="Times New Roman" w:eastAsia="Times New Roman" w:hAnsi="Times New Roman" w:cs="Times New Roman"/>
          <w:b/>
          <w:bCs/>
          <w:color w:val="000000"/>
          <w:sz w:val="28"/>
          <w:szCs w:val="28"/>
          <w:lang w:eastAsia="ru-RU"/>
        </w:rPr>
        <w:t xml:space="preserve"> 1 </w:t>
      </w:r>
      <w:r>
        <w:rPr>
          <w:rFonts w:ascii="Times New Roman" w:eastAsia="Times New Roman" w:hAnsi="Times New Roman" w:cs="Times New Roman"/>
          <w:b/>
          <w:bCs/>
          <w:color w:val="000000"/>
          <w:sz w:val="28"/>
          <w:szCs w:val="28"/>
          <w:lang w:eastAsia="ru-RU"/>
        </w:rPr>
        <w:t>ст.</w:t>
      </w:r>
      <w:r w:rsidR="006917E0" w:rsidRPr="006917E0">
        <w:rPr>
          <w:rFonts w:ascii="Times New Roman" w:eastAsia="Times New Roman" w:hAnsi="Times New Roman" w:cs="Times New Roman"/>
          <w:b/>
          <w:bCs/>
          <w:color w:val="000000"/>
          <w:sz w:val="28"/>
          <w:szCs w:val="28"/>
          <w:lang w:eastAsia="ru-RU"/>
        </w:rPr>
        <w:t xml:space="preserve"> 20.3 КоАП</w:t>
      </w:r>
      <w:r>
        <w:rPr>
          <w:rFonts w:ascii="Times New Roman" w:eastAsia="Times New Roman" w:hAnsi="Times New Roman" w:cs="Times New Roman"/>
          <w:b/>
          <w:bCs/>
          <w:color w:val="000000"/>
          <w:sz w:val="28"/>
          <w:szCs w:val="28"/>
          <w:lang w:eastAsia="ru-RU"/>
        </w:rPr>
        <w:t xml:space="preserve"> РФ</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За совершение данного правонарушения предусмотрено наказание в виде наложения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5D5DB0" w:rsidRPr="006917E0" w:rsidRDefault="005D5DB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5D5DB0" w:rsidP="005D5DB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sidRPr="006917E0">
        <w:rPr>
          <w:rFonts w:ascii="Times New Roman" w:eastAsia="Times New Roman" w:hAnsi="Times New Roman" w:cs="Times New Roman"/>
          <w:b/>
          <w:bCs/>
          <w:color w:val="000000"/>
          <w:sz w:val="28"/>
          <w:szCs w:val="28"/>
          <w:lang w:eastAsia="ru-RU"/>
        </w:rPr>
        <w:t xml:space="preserve">Административная ответственность за совершение </w:t>
      </w:r>
      <w:r>
        <w:rPr>
          <w:rFonts w:ascii="Times New Roman" w:eastAsia="Times New Roman" w:hAnsi="Times New Roman" w:cs="Times New Roman"/>
          <w:b/>
          <w:bCs/>
          <w:color w:val="000000"/>
          <w:sz w:val="28"/>
          <w:szCs w:val="28"/>
          <w:lang w:eastAsia="ru-RU"/>
        </w:rPr>
        <w:t>правонарушений</w:t>
      </w:r>
      <w:r w:rsidRPr="006917E0">
        <w:rPr>
          <w:rFonts w:ascii="Times New Roman" w:eastAsia="Times New Roman" w:hAnsi="Times New Roman" w:cs="Times New Roman"/>
          <w:b/>
          <w:bCs/>
          <w:color w:val="000000"/>
          <w:sz w:val="28"/>
          <w:szCs w:val="28"/>
          <w:lang w:eastAsia="ru-RU"/>
        </w:rPr>
        <w:t xml:space="preserve"> экстремистской направленности, предусмотрена </w:t>
      </w:r>
      <w:r>
        <w:rPr>
          <w:rFonts w:ascii="Times New Roman" w:eastAsia="Times New Roman" w:hAnsi="Times New Roman" w:cs="Times New Roman"/>
          <w:b/>
          <w:bCs/>
          <w:color w:val="000000"/>
          <w:sz w:val="28"/>
          <w:szCs w:val="28"/>
          <w:lang w:eastAsia="ru-RU"/>
        </w:rPr>
        <w:t xml:space="preserve">               ч. </w:t>
      </w:r>
      <w:r w:rsidR="006917E0" w:rsidRPr="006917E0">
        <w:rPr>
          <w:rFonts w:ascii="Times New Roman" w:eastAsia="Times New Roman" w:hAnsi="Times New Roman" w:cs="Times New Roman"/>
          <w:b/>
          <w:bCs/>
          <w:color w:val="000000"/>
          <w:sz w:val="28"/>
          <w:szCs w:val="28"/>
          <w:lang w:eastAsia="ru-RU"/>
        </w:rPr>
        <w:t xml:space="preserve">2 </w:t>
      </w:r>
      <w:r>
        <w:rPr>
          <w:rFonts w:ascii="Times New Roman" w:eastAsia="Times New Roman" w:hAnsi="Times New Roman" w:cs="Times New Roman"/>
          <w:b/>
          <w:bCs/>
          <w:color w:val="000000"/>
          <w:sz w:val="28"/>
          <w:szCs w:val="28"/>
          <w:lang w:eastAsia="ru-RU"/>
        </w:rPr>
        <w:t>ст.</w:t>
      </w:r>
      <w:r w:rsidR="006917E0" w:rsidRPr="006917E0">
        <w:rPr>
          <w:rFonts w:ascii="Times New Roman" w:eastAsia="Times New Roman" w:hAnsi="Times New Roman" w:cs="Times New Roman"/>
          <w:b/>
          <w:bCs/>
          <w:color w:val="000000"/>
          <w:sz w:val="28"/>
          <w:szCs w:val="28"/>
          <w:lang w:eastAsia="ru-RU"/>
        </w:rPr>
        <w:t xml:space="preserve"> 20.3 КоАП</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xml:space="preserve">- пропаганда либо публичное демонстрирование нацистской атрибутики или символики, либо атрибутики или символики экстремистских организаций, </w:t>
      </w:r>
      <w:r w:rsidRPr="006917E0">
        <w:rPr>
          <w:rFonts w:ascii="Times New Roman" w:eastAsia="Times New Roman" w:hAnsi="Times New Roman" w:cs="Times New Roman"/>
          <w:color w:val="000000"/>
          <w:sz w:val="28"/>
          <w:szCs w:val="28"/>
          <w:lang w:eastAsia="ru-RU"/>
        </w:rPr>
        <w:lastRenderedPageBreak/>
        <w:t>либо иных атрибутики или символики, пропаганда либо публичное демонстрирование которых запрещены федеральными законами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За совершение данного правонарушения предусмотрено наказание в виде наложения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5D5DB0" w:rsidRPr="006917E0" w:rsidRDefault="005D5DB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17E0" w:rsidRPr="006917E0" w:rsidRDefault="005D5DB0" w:rsidP="005D5DB0">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sidRPr="006917E0">
        <w:rPr>
          <w:rFonts w:ascii="Times New Roman" w:eastAsia="Times New Roman" w:hAnsi="Times New Roman" w:cs="Times New Roman"/>
          <w:b/>
          <w:bCs/>
          <w:color w:val="000000"/>
          <w:sz w:val="28"/>
          <w:szCs w:val="28"/>
          <w:lang w:eastAsia="ru-RU"/>
        </w:rPr>
        <w:t xml:space="preserve">Административная ответственность за совершение </w:t>
      </w:r>
      <w:r>
        <w:rPr>
          <w:rFonts w:ascii="Times New Roman" w:eastAsia="Times New Roman" w:hAnsi="Times New Roman" w:cs="Times New Roman"/>
          <w:b/>
          <w:bCs/>
          <w:color w:val="000000"/>
          <w:sz w:val="28"/>
          <w:szCs w:val="28"/>
          <w:lang w:eastAsia="ru-RU"/>
        </w:rPr>
        <w:t>правонарушений</w:t>
      </w:r>
      <w:r w:rsidRPr="006917E0">
        <w:rPr>
          <w:rFonts w:ascii="Times New Roman" w:eastAsia="Times New Roman" w:hAnsi="Times New Roman" w:cs="Times New Roman"/>
          <w:b/>
          <w:bCs/>
          <w:color w:val="000000"/>
          <w:sz w:val="28"/>
          <w:szCs w:val="28"/>
          <w:lang w:eastAsia="ru-RU"/>
        </w:rPr>
        <w:t xml:space="preserve"> экстремистской направленности, предусмотрена </w:t>
      </w:r>
      <w:r>
        <w:rPr>
          <w:rFonts w:ascii="Times New Roman" w:eastAsia="Times New Roman" w:hAnsi="Times New Roman" w:cs="Times New Roman"/>
          <w:b/>
          <w:bCs/>
          <w:color w:val="000000"/>
          <w:sz w:val="28"/>
          <w:szCs w:val="28"/>
          <w:lang w:eastAsia="ru-RU"/>
        </w:rPr>
        <w:t xml:space="preserve">                ст. </w:t>
      </w:r>
      <w:r w:rsidR="006917E0" w:rsidRPr="006917E0">
        <w:rPr>
          <w:rFonts w:ascii="Times New Roman" w:eastAsia="Times New Roman" w:hAnsi="Times New Roman" w:cs="Times New Roman"/>
          <w:b/>
          <w:bCs/>
          <w:color w:val="000000"/>
          <w:sz w:val="28"/>
          <w:szCs w:val="28"/>
          <w:lang w:eastAsia="ru-RU"/>
        </w:rPr>
        <w:t>20.29 КоАП</w:t>
      </w:r>
      <w:r>
        <w:rPr>
          <w:rFonts w:ascii="Times New Roman" w:eastAsia="Times New Roman" w:hAnsi="Times New Roman" w:cs="Times New Roman"/>
          <w:b/>
          <w:bCs/>
          <w:color w:val="000000"/>
          <w:sz w:val="28"/>
          <w:szCs w:val="28"/>
          <w:lang w:eastAsia="ru-RU"/>
        </w:rPr>
        <w:t xml:space="preserve"> РФ</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 производство и распространение экстремистских материалов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6917E0" w:rsidRPr="006917E0" w:rsidRDefault="006917E0" w:rsidP="006917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7E0">
        <w:rPr>
          <w:rFonts w:ascii="Times New Roman" w:eastAsia="Times New Roman" w:hAnsi="Times New Roman" w:cs="Times New Roman"/>
          <w:color w:val="000000"/>
          <w:sz w:val="28"/>
          <w:szCs w:val="28"/>
          <w:lang w:eastAsia="ru-RU"/>
        </w:rPr>
        <w:t>За совершение данного правонарушения предусмотрено наказание в виде наложения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6917E0" w:rsidRPr="006917E0" w:rsidRDefault="006917E0" w:rsidP="006917E0">
      <w:pPr>
        <w:spacing w:after="0" w:line="240" w:lineRule="auto"/>
        <w:ind w:firstLine="709"/>
        <w:jc w:val="both"/>
        <w:rPr>
          <w:rFonts w:ascii="Times New Roman" w:hAnsi="Times New Roman" w:cs="Times New Roman"/>
          <w:sz w:val="28"/>
          <w:szCs w:val="28"/>
        </w:rPr>
      </w:pPr>
    </w:p>
    <w:p w:rsidR="003039AC" w:rsidRPr="006917E0" w:rsidRDefault="003039AC" w:rsidP="006917E0">
      <w:pPr>
        <w:shd w:val="clear" w:color="auto" w:fill="FFFFFF"/>
        <w:spacing w:after="0" w:line="240" w:lineRule="auto"/>
        <w:ind w:firstLine="709"/>
        <w:jc w:val="both"/>
        <w:rPr>
          <w:rFonts w:ascii="Times New Roman" w:hAnsi="Times New Roman" w:cs="Times New Roman"/>
          <w:sz w:val="28"/>
          <w:szCs w:val="28"/>
        </w:rPr>
      </w:pPr>
    </w:p>
    <w:sectPr w:rsidR="003039AC" w:rsidRPr="006917E0" w:rsidSect="0014306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618D9"/>
    <w:multiLevelType w:val="multilevel"/>
    <w:tmpl w:val="F868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6B"/>
    <w:rsid w:val="0014306B"/>
    <w:rsid w:val="003039AC"/>
    <w:rsid w:val="003E37A0"/>
    <w:rsid w:val="005D5DB0"/>
    <w:rsid w:val="006917E0"/>
    <w:rsid w:val="00867A48"/>
    <w:rsid w:val="00A7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B96B"/>
  <w15:chartTrackingRefBased/>
  <w15:docId w15:val="{6DC0B5C2-2708-4B28-B186-244D2481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7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0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30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3042</Words>
  <Characters>17346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Бестаев Давид Нодарович</dc:creator>
  <cp:keywords/>
  <dc:description/>
  <cp:lastModifiedBy>Бестаев Давид Нодарович</cp:lastModifiedBy>
  <cp:revision>2</cp:revision>
  <cp:lastPrinted>2022-02-21T13:43:00Z</cp:lastPrinted>
  <dcterms:created xsi:type="dcterms:W3CDTF">2022-11-21T06:41:00Z</dcterms:created>
  <dcterms:modified xsi:type="dcterms:W3CDTF">2022-11-21T06:41:00Z</dcterms:modified>
</cp:coreProperties>
</file>